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bookmarkStart w:id="1" w:name="_GoBack"/>
    </w:p>
    <w:tbl>
      <w:tblPr>
        <w:tblStyle w:val="4"/>
        <w:tblW w:w="772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0"/>
        <w:gridCol w:w="1080"/>
        <w:gridCol w:w="1080"/>
        <w:gridCol w:w="1080"/>
        <w:gridCol w:w="1080"/>
        <w:gridCol w:w="108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720" w:type="dxa"/>
            <w:gridSpan w:val="6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2018年电气学院预计招收统考学术学位、专业学位计划数（全日制）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232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电机与电器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电力系统及其自动化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电力电子与电力传动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电工理论与新技术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控制理论与控制工程、电气信息技术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32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统考学术学位计划数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12（其中电气信息技术2-4人）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3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统考专业学位计划数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注：</w:t>
      </w:r>
      <w:r>
        <w:rPr>
          <w:rFonts w:hint="eastAsia"/>
          <w:lang w:val="en-US" w:eastAsia="zh-CN"/>
        </w:rPr>
        <w:t>1）以上计划数供参考。</w:t>
      </w:r>
    </w:p>
    <w:p>
      <w:pPr>
        <w:numPr>
          <w:ilvl w:val="0"/>
          <w:numId w:val="0"/>
        </w:numPr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2）</w:t>
      </w:r>
      <w:r>
        <w:rPr>
          <w:rFonts w:hint="eastAsia"/>
        </w:rPr>
        <w:t>招生目录网页：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http://grs.zju.edu.cn/redir.php?catalog_id=17212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http://grs.zju.edu.cn/redir.php?catalog_id=17236&amp;object_id=115923 </w:t>
      </w:r>
      <w:bookmarkEnd w:id="0"/>
    </w:p>
    <w:bookmarkEnd w:id="1"/>
    <w:p>
      <w:pPr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8842B8"/>
    <w:rsid w:val="2F521B08"/>
    <w:rsid w:val="338842B8"/>
    <w:rsid w:val="4AFD0819"/>
    <w:rsid w:val="605D58D7"/>
    <w:rsid w:val="6AEF4C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2017-10-09T01:47:00Z</dcterms:created>
  <dc:creator>Dell</dc:creator>
  <cp:lastModifiedBy>Dell</cp:lastModifiedBy>
  <dcterms:modified xsi:type="dcterms:W3CDTF">2017-10-30T03:56:32Z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