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C0F2">
      <w:pPr>
        <w:widowControl/>
        <w:shd w:val="clear" w:color="auto" w:fill="FFFFFF"/>
        <w:spacing w:line="315" w:lineRule="atLeast"/>
        <w:ind w:firstLine="200"/>
        <w:jc w:val="center"/>
        <w:rPr>
          <w:rFonts w:cs="Calibri" w:asciiTheme="minorEastAsia" w:hAnsiTheme="minorEastAsia"/>
          <w:b/>
          <w:color w:val="000000"/>
          <w:kern w:val="0"/>
          <w:sz w:val="36"/>
          <w:szCs w:val="32"/>
        </w:rPr>
      </w:pPr>
      <w:r>
        <w:rPr>
          <w:rFonts w:cs="Calibri" w:asciiTheme="minorEastAsia" w:hAnsiTheme="minorEastAsia"/>
          <w:b/>
          <w:color w:val="000000"/>
          <w:kern w:val="0"/>
          <w:sz w:val="36"/>
          <w:szCs w:val="32"/>
        </w:rPr>
        <w:t>教育部系统操作流程</w:t>
      </w:r>
      <w:bookmarkStart w:id="0" w:name="_GoBack"/>
      <w:bookmarkEnd w:id="0"/>
    </w:p>
    <w:p w14:paraId="1693349C">
      <w:pPr>
        <w:widowControl/>
        <w:shd w:val="clear" w:color="auto" w:fill="FFFFFF"/>
        <w:spacing w:line="315" w:lineRule="atLeast"/>
        <w:ind w:firstLine="200"/>
        <w:rPr>
          <w:rFonts w:hint="eastAsia" w:ascii="宋体" w:hAnsi="宋体" w:eastAsia="宋体" w:cs="Calibri"/>
          <w:color w:val="000000"/>
          <w:kern w:val="0"/>
          <w:szCs w:val="21"/>
        </w:rPr>
      </w:pPr>
    </w:p>
    <w:p w14:paraId="151A69BA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  <w:t>请在教育部推免网站（https://yz.chsi.com.cn/tm/）开通后（</w:t>
      </w:r>
      <w:r>
        <w:rPr>
          <w:rFonts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  <w:t>9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  <w:t>月2</w:t>
      </w:r>
      <w:r>
        <w:rPr>
          <w:rFonts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  <w:t>8-29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highlight w:val="yellow"/>
        </w:rPr>
        <w:t>日），完成如下步骤：</w:t>
      </w:r>
    </w:p>
    <w:p w14:paraId="52E876C0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  <w:t>第一步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28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日上午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，系统开通时）推免生通过教育部推免服务系统报名，填报考志愿【按拟录取名单中的专业及专业代码填报】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，硕士方向填【研究所】，直博填【方向】，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由学生操作。</w:t>
      </w:r>
    </w:p>
    <w:p w14:paraId="31DD6ADA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  <w:t>第二步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，（9月2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9日上午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9:0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0开始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）我院研究生科通过教育部推免服务系统提交复试资格，学院操作。</w:t>
      </w:r>
    </w:p>
    <w:p w14:paraId="6939440C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  <w:t>第三步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，推免生通过教育部推免服务系统确认参加复试，由学生操作。</w:t>
      </w:r>
    </w:p>
    <w:p w14:paraId="5377C750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  <w:t>第四步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，我院通过教育部推免服务系统提交拟录取，学院操作。</w:t>
      </w:r>
    </w:p>
    <w:p w14:paraId="00F19938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  <w:t>第五步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，（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29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日下午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14:00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前）推免生通过教育部推免服务系统确认录取，由学生操作。</w:t>
      </w:r>
    </w:p>
    <w:p w14:paraId="41BAECFA">
      <w:pPr>
        <w:widowControl/>
        <w:shd w:val="clear" w:color="auto" w:fill="FFFFFF"/>
        <w:spacing w:line="520" w:lineRule="exact"/>
        <w:ind w:firstLine="562" w:firstLineChars="20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eastAsia="zh-CN"/>
        </w:rPr>
        <w:t>【注意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val="en-US" w:eastAsia="zh-CN"/>
        </w:rPr>
        <w:t>1】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请务必于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29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日下午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14:00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前完成，如因网络原因不能按时完成，请及时和我们联系（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老师：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87951691；18767129421；邮箱：yangxiaoxue01@zju.edu.cn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）。否则将视为放弃！</w:t>
      </w:r>
    </w:p>
    <w:p w14:paraId="2D62D471">
      <w:pPr>
        <w:widowControl/>
        <w:shd w:val="clear" w:color="auto" w:fill="FFFFFF"/>
        <w:spacing w:line="520" w:lineRule="exact"/>
        <w:ind w:firstLine="562" w:firstLineChars="200"/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val="en-US" w:eastAsia="zh-CN"/>
        </w:rPr>
        <w:t>【注意2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招生单位在9月2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:00后才可以通过教育部系统发送复试和拟录取通知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，请同学们耐心等待。</w:t>
      </w:r>
    </w:p>
    <w:p w14:paraId="59EB587B">
      <w:pPr>
        <w:widowControl/>
        <w:shd w:val="clear" w:color="auto" w:fill="FFFFFF"/>
        <w:spacing w:line="520" w:lineRule="exact"/>
        <w:ind w:firstLine="562" w:firstLineChars="200"/>
        <w:rPr>
          <w:rFonts w:hint="eastAsia"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eastAsia="zh-CN"/>
        </w:rPr>
        <w:t>【注意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val="en-US" w:eastAsia="zh-CN"/>
        </w:rPr>
        <w:t>3】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请同学们在系统开放（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28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日上午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）后尽快完成填报，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如遇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拥堵，不必太过紧张，中午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12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Calibri"/>
          <w:color w:val="000000"/>
          <w:kern w:val="0"/>
          <w:sz w:val="28"/>
          <w:szCs w:val="28"/>
        </w:rPr>
        <w:t>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0前完成即可。</w:t>
      </w:r>
    </w:p>
    <w:p w14:paraId="4B654533">
      <w:pPr>
        <w:widowControl/>
        <w:shd w:val="clear" w:color="auto" w:fill="FFFFFF"/>
        <w:spacing w:line="520" w:lineRule="exact"/>
        <w:ind w:firstLine="562" w:firstLineChars="200"/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eastAsia="zh-CN"/>
        </w:rPr>
        <w:t>【注意</w:t>
      </w:r>
      <w:r>
        <w:rPr>
          <w:rFonts w:hint="eastAsia" w:ascii="仿宋" w:hAnsi="仿宋" w:eastAsia="仿宋" w:cs="Calibri"/>
          <w:b/>
          <w:bCs/>
          <w:color w:val="000000"/>
          <w:kern w:val="0"/>
          <w:sz w:val="28"/>
          <w:szCs w:val="28"/>
          <w:lang w:val="en-US" w:eastAsia="zh-CN"/>
        </w:rPr>
        <w:t>4】</w:t>
      </w: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</w:rPr>
        <w:t>请在推免系统中填写身份证号码和手机号码时，务必一定要填写正确。请</w:t>
      </w: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  <w:t>务必</w:t>
      </w: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</w:rPr>
        <w:t>及时关注钉钉消息、手机消息</w:t>
      </w: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  <w:t>并始终保持手机畅通</w:t>
      </w: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</w:rPr>
        <w:t>。</w:t>
      </w:r>
    </w:p>
    <w:p w14:paraId="06A0F7D6">
      <w:pPr>
        <w:widowControl/>
        <w:shd w:val="clear" w:color="auto" w:fill="FFFFFF"/>
        <w:spacing w:line="520" w:lineRule="exact"/>
        <w:ind w:firstLine="560" w:firstLineChars="200"/>
        <w:jc w:val="right"/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  <w:t>电气工程学院</w:t>
      </w:r>
    </w:p>
    <w:p w14:paraId="4FE97C0F">
      <w:pPr>
        <w:widowControl/>
        <w:shd w:val="clear" w:color="auto" w:fill="FFFFFF"/>
        <w:spacing w:line="520" w:lineRule="exact"/>
        <w:ind w:firstLine="560" w:firstLineChars="200"/>
        <w:jc w:val="right"/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eastAsia="zh-CN"/>
        </w:rPr>
        <w:t>研究生教育教学办公室</w:t>
      </w:r>
    </w:p>
    <w:p w14:paraId="6E51DBBB">
      <w:pPr>
        <w:jc w:val="right"/>
        <w:rPr>
          <w:rFonts w:hint="default"/>
          <w:b w:val="0"/>
          <w:bCs w:val="0"/>
          <w:lang w:val="en-US"/>
        </w:rPr>
      </w:pPr>
      <w:r>
        <w:rPr>
          <w:rFonts w:hint="eastAsia" w:ascii="仿宋" w:hAnsi="仿宋" w:eastAsia="仿宋" w:cs="Calibri"/>
          <w:b w:val="0"/>
          <w:bCs w:val="0"/>
          <w:color w:val="000000"/>
          <w:kern w:val="0"/>
          <w:sz w:val="28"/>
          <w:szCs w:val="28"/>
          <w:lang w:val="en-US" w:eastAsia="zh-CN"/>
        </w:rPr>
        <w:t>2024年9月27日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ODI0ZWZjZGVmN2Q3MTFlY2M3NGE2MWE2MTNiN2MifQ=="/>
  </w:docVars>
  <w:rsids>
    <w:rsidRoot w:val="0065036E"/>
    <w:rsid w:val="004B1F2B"/>
    <w:rsid w:val="0065036E"/>
    <w:rsid w:val="00866828"/>
    <w:rsid w:val="00B27105"/>
    <w:rsid w:val="1DDA01F9"/>
    <w:rsid w:val="1FF02508"/>
    <w:rsid w:val="30ED53AB"/>
    <w:rsid w:val="31705FC1"/>
    <w:rsid w:val="3AF8324F"/>
    <w:rsid w:val="4AAA134A"/>
    <w:rsid w:val="51DD7FEC"/>
    <w:rsid w:val="65F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618</Characters>
  <Lines>2</Lines>
  <Paragraphs>1</Paragraphs>
  <TotalTime>15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2024-09-23T05:03:00Z</dcterms:created>
  <dc:creator>candy</dc:creator>
  <cp:lastModifiedBy>杨小雪</cp:lastModifiedBy>
  <dcterms:modified xsi:type="dcterms:W3CDTF">2024-09-27T10:55:33Z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485D43956D5F4F88B87DC0DEDB12F315_12</vt:lpwstr>
  </property>
</Properties>
</file>