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年硕士生统考（全日制）入学考《电路》考试大纲</w:t>
      </w:r>
    </w:p>
    <w:p/>
    <w:p>
      <w:pPr>
        <w:rPr>
          <w:rFonts w:hint="eastAsia"/>
        </w:rPr>
      </w:pPr>
      <w:r>
        <w:rPr>
          <w:rFonts w:hint="eastAsia"/>
        </w:rPr>
        <w:t xml:space="preserve"> (一) 直</w:t>
      </w:r>
      <w:bookmarkStart w:id="0" w:name="_GoBack"/>
      <w:bookmarkEnd w:id="0"/>
      <w:r>
        <w:rPr>
          <w:rFonts w:hint="eastAsia"/>
        </w:rPr>
        <w:t>流电路的基本概念和基本定律</w:t>
      </w:r>
    </w:p>
    <w:p>
      <w:pPr>
        <w:rPr>
          <w:rFonts w:hint="eastAsia"/>
        </w:rPr>
      </w:pPr>
      <w:r>
        <w:rPr>
          <w:rFonts w:hint="eastAsia"/>
        </w:rPr>
        <w:t xml:space="preserve">1. 实际电路与电路模型, 电路变量及其参考方向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电路元件及其特性, 基尔霍夫定律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无源、有源网络等效变换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(二) 网络的基本计算方法和定理</w:t>
      </w:r>
    </w:p>
    <w:p>
      <w:pPr>
        <w:rPr>
          <w:rFonts w:hint="eastAsia"/>
        </w:rPr>
      </w:pPr>
      <w:r>
        <w:rPr>
          <w:rFonts w:hint="eastAsia"/>
        </w:rPr>
        <w:t xml:space="preserve">1. 图论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支路电流法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回路电流法, 网孔电流法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节点电压法, 改进节点电压法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叠加定理、线性定理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6. 替代定理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7. 戴维南与诺顿定理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8. 特勒根定理, 互易定理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9. 电源的移动,补偿定理                             </w:t>
      </w:r>
    </w:p>
    <w:p>
      <w:pPr>
        <w:rPr>
          <w:rFonts w:hint="eastAsia"/>
        </w:rPr>
      </w:pPr>
      <w:r>
        <w:rPr>
          <w:rFonts w:hint="eastAsia"/>
        </w:rPr>
        <w:t>(三) 正弦交流电路</w:t>
      </w:r>
    </w:p>
    <w:p>
      <w:pPr>
        <w:rPr>
          <w:rFonts w:hint="eastAsia"/>
        </w:rPr>
      </w:pPr>
      <w:r>
        <w:rPr>
          <w:rFonts w:hint="eastAsia"/>
        </w:rPr>
        <w:t xml:space="preserve">1. 正弦交流电量的基本概念, 周期信号的有效值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正弦量的相量表示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正弦交流电路中的电阻、电感、电流元件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相量形式的KCL/KVL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正弦无源一端口网络的阻抗、导纳及其等效电路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6. 正弦交流电路的功率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7. 复杂正弦交流电路的计算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(四) 谐振、互感和三相交流电路</w:t>
      </w:r>
    </w:p>
    <w:p>
      <w:pPr>
        <w:rPr>
          <w:rFonts w:hint="eastAsia"/>
        </w:rPr>
      </w:pPr>
      <w:r>
        <w:rPr>
          <w:rFonts w:hint="eastAsia"/>
        </w:rPr>
        <w:t xml:space="preserve">1. 电路的谐振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互感耦合电路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理想变压器和实际变压器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三相交流电路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三相电路的功率及其测量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(五) 双口网络</w:t>
      </w:r>
    </w:p>
    <w:p>
      <w:pPr>
        <w:rPr>
          <w:rFonts w:hint="eastAsia"/>
        </w:rPr>
      </w:pPr>
      <w:r>
        <w:rPr>
          <w:rFonts w:hint="eastAsia"/>
        </w:rPr>
        <w:t xml:space="preserve">1. 双口网络Z、Y、T参数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无源双口网络的等效电路, 双口网络的级联  </w:t>
      </w:r>
    </w:p>
    <w:p>
      <w:pPr>
        <w:rPr>
          <w:rFonts w:hint="eastAsia"/>
        </w:rPr>
      </w:pPr>
      <w:r>
        <w:rPr>
          <w:rFonts w:hint="eastAsia"/>
        </w:rPr>
        <w:t xml:space="preserve">3. 含受控源的双口网络                        </w:t>
      </w:r>
    </w:p>
    <w:p>
      <w:pPr>
        <w:rPr>
          <w:rFonts w:hint="eastAsia"/>
        </w:rPr>
      </w:pPr>
      <w:r>
        <w:rPr>
          <w:rFonts w:hint="eastAsia"/>
        </w:rPr>
        <w:t>(六) 周期性非正弦电路</w:t>
      </w:r>
    </w:p>
    <w:p>
      <w:pPr>
        <w:rPr>
          <w:rFonts w:hint="eastAsia"/>
        </w:rPr>
      </w:pPr>
      <w:r>
        <w:rPr>
          <w:rFonts w:hint="eastAsia"/>
        </w:rPr>
        <w:t xml:space="preserve">1. 周期信号与傅里叶级数及其频谱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周期性非正弦信号激励下线性电路的稳态分析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对称三相电路中的高次谐波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(七) 电路中的过渡过程</w:t>
      </w:r>
    </w:p>
    <w:p>
      <w:pPr>
        <w:rPr>
          <w:rFonts w:hint="eastAsia"/>
        </w:rPr>
      </w:pPr>
      <w:r>
        <w:rPr>
          <w:rFonts w:hint="eastAsia"/>
        </w:rPr>
        <w:t xml:space="preserve">1. 换路定则与初始值计算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一阶电路的零输入、零状态和全响应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电容电压、电感电流的跳变情况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阶跃响应、冲激响应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二阶电路的全响应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6. 复杂电路的经典法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(八) 拉普拉斯变换、卷积积分和状态方程</w:t>
      </w:r>
    </w:p>
    <w:p>
      <w:pPr>
        <w:rPr>
          <w:rFonts w:hint="eastAsia"/>
        </w:rPr>
      </w:pPr>
      <w:r>
        <w:rPr>
          <w:rFonts w:hint="eastAsia"/>
        </w:rPr>
        <w:t xml:space="preserve">1. 拉斯变换及其基本性质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运算电路模型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基本定律的运算形式及运算法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网络函数与各响应的关系及电路频率特性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卷积积分与叠加积分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6. 状态变量法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(九) 网络的矩阵分析</w:t>
      </w:r>
    </w:p>
    <w:p>
      <w:pPr>
        <w:rPr>
          <w:rFonts w:hint="eastAsia"/>
        </w:rPr>
      </w:pPr>
      <w:r>
        <w:rPr>
          <w:rFonts w:hint="eastAsia"/>
        </w:rPr>
        <w:t xml:space="preserve">1. 电路的矩阵表示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基尔霍夫定律的矩阵表示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典型支路，节点电压法的矩阵方程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回路电流法的矩阵方程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(十) 分布参数电路</w:t>
      </w:r>
    </w:p>
    <w:p>
      <w:pPr>
        <w:rPr>
          <w:rFonts w:hint="eastAsia"/>
        </w:rPr>
      </w:pPr>
      <w:r>
        <w:rPr>
          <w:rFonts w:hint="eastAsia"/>
        </w:rPr>
        <w:t xml:space="preserve">1. 均匀传输线方程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均匀传输线的正弦稳态分析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均匀传输线的入端阻抗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4. 均匀传输线中的行波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5. 无反射均匀传输线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6. 无畸变均匀传输线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7. 无损耗均匀传输线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(十一) 非线性电路</w:t>
      </w:r>
    </w:p>
    <w:p>
      <w:pPr>
        <w:rPr>
          <w:rFonts w:hint="eastAsia"/>
        </w:rPr>
      </w:pPr>
      <w:r>
        <w:rPr>
          <w:rFonts w:hint="eastAsia"/>
        </w:rPr>
        <w:t xml:space="preserve">1. 直流非线性电阻电路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2. 交流非线性稳态电路，小信号分析法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3. 分段线性法    </w:t>
      </w:r>
    </w:p>
    <w:p>
      <w:pPr>
        <w:rPr>
          <w:rFonts w:hint="eastAsia"/>
        </w:rPr>
      </w:pPr>
      <w:r>
        <w:rPr>
          <w:rFonts w:hint="eastAsia"/>
        </w:rPr>
        <w:t xml:space="preserve">四．教材及主要参考书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1．«电路原理»第四版, 范承志、孙盾、童梅编，机械工业出版社，2014年8月 </w:t>
      </w:r>
    </w:p>
    <w:p>
      <w:pPr>
        <w:rPr>
          <w:rFonts w:hint="eastAsia"/>
        </w:rPr>
      </w:pPr>
      <w:r>
        <w:rPr>
          <w:rFonts w:hint="eastAsia"/>
        </w:rPr>
        <w:t>2．«电路原理»第二版，周庭阳、江维澄编，浙大出版社，1997</w:t>
      </w:r>
    </w:p>
    <w:p>
      <w:r>
        <w:rPr>
          <w:rFonts w:hint="eastAsia"/>
        </w:rPr>
        <w:t xml:space="preserve">3．«电路»第四版, 邱关源，高等教育出版社，1999年6月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E7F88"/>
    <w:rsid w:val="00B07A4B"/>
    <w:rsid w:val="00EE0EE4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3"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503</Words>
  <Characters>2871</Characters>
  <Lines>23</Lines>
  <Paragraphs>6</Paragraphs>
  <TotalTime>2</TotalTime>
  <ScaleCrop>false</ScaleCrop>
  <LinksUpToDate>false</LinksUpToDate>
  <CharactersWithSpaces>3368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2018-10-17T08:49:00Z</dcterms:created>
  <dc:creator>GRS</dc:creator>
  <cp:lastModifiedBy>Dell</cp:lastModifiedBy>
  <dcterms:modified xsi:type="dcterms:W3CDTF">2018-11-01T05:54:35Z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