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386" w:rsidRPr="00ED31B8" w:rsidRDefault="000A4386" w:rsidP="000A4386">
      <w:pPr>
        <w:pStyle w:val="a3"/>
        <w:shd w:val="clear" w:color="auto" w:fill="FFFFFF"/>
        <w:spacing w:before="0" w:beforeAutospacing="0" w:after="150" w:afterAutospacing="0" w:line="360" w:lineRule="atLeast"/>
        <w:ind w:firstLine="420"/>
        <w:jc w:val="center"/>
        <w:outlineLvl w:val="0"/>
        <w:rPr>
          <w:rFonts w:cs="Arial"/>
          <w:b/>
          <w:bCs/>
          <w:color w:val="3A3A3A"/>
          <w:sz w:val="21"/>
          <w:szCs w:val="21"/>
        </w:rPr>
      </w:pPr>
      <w:r w:rsidRPr="00ED31B8">
        <w:rPr>
          <w:rFonts w:cs="Arial" w:hint="eastAsia"/>
          <w:b/>
          <w:bCs/>
          <w:color w:val="3A3A3A"/>
          <w:sz w:val="21"/>
          <w:szCs w:val="21"/>
        </w:rPr>
        <w:t>杭州市电力局（</w:t>
      </w:r>
      <w:proofErr w:type="gramStart"/>
      <w:r w:rsidRPr="00ED31B8">
        <w:rPr>
          <w:rFonts w:cs="Arial" w:hint="eastAsia"/>
          <w:b/>
          <w:bCs/>
          <w:color w:val="3A3A3A"/>
          <w:sz w:val="21"/>
          <w:szCs w:val="21"/>
        </w:rPr>
        <w:t>国网杭州</w:t>
      </w:r>
      <w:proofErr w:type="gramEnd"/>
      <w:r w:rsidRPr="00ED31B8">
        <w:rPr>
          <w:rFonts w:cs="Arial" w:hint="eastAsia"/>
          <w:b/>
          <w:bCs/>
          <w:color w:val="3A3A3A"/>
          <w:sz w:val="21"/>
          <w:szCs w:val="21"/>
        </w:rPr>
        <w:t>供电公司）</w:t>
      </w:r>
    </w:p>
    <w:p w:rsidR="000A4386" w:rsidRPr="00ED31B8" w:rsidRDefault="000A4386" w:rsidP="000A4386">
      <w:pPr>
        <w:pStyle w:val="a3"/>
        <w:shd w:val="clear" w:color="auto" w:fill="FFFFFF"/>
        <w:spacing w:before="0" w:beforeAutospacing="0" w:after="150" w:afterAutospacing="0" w:line="360" w:lineRule="auto"/>
        <w:ind w:firstLine="420"/>
        <w:rPr>
          <w:color w:val="333333"/>
          <w:sz w:val="21"/>
          <w:szCs w:val="21"/>
        </w:rPr>
      </w:pPr>
      <w:proofErr w:type="gramStart"/>
      <w:r w:rsidRPr="00ED31B8">
        <w:rPr>
          <w:rFonts w:cs="Arial"/>
          <w:color w:val="3A3A3A"/>
          <w:sz w:val="21"/>
          <w:szCs w:val="21"/>
        </w:rPr>
        <w:t>国网杭州</w:t>
      </w:r>
      <w:proofErr w:type="gramEnd"/>
      <w:r w:rsidRPr="00ED31B8">
        <w:rPr>
          <w:rFonts w:cs="Arial"/>
          <w:color w:val="3A3A3A"/>
          <w:sz w:val="21"/>
          <w:szCs w:val="21"/>
        </w:rPr>
        <w:t>供电公司是国家电网公司大型重点供电企业、</w:t>
      </w:r>
      <w:proofErr w:type="gramStart"/>
      <w:r w:rsidRPr="00ED31B8">
        <w:rPr>
          <w:rFonts w:cs="Arial"/>
          <w:color w:val="3A3A3A"/>
          <w:sz w:val="21"/>
          <w:szCs w:val="21"/>
        </w:rPr>
        <w:t>国网浙江省</w:t>
      </w:r>
      <w:proofErr w:type="gramEnd"/>
      <w:r w:rsidRPr="00ED31B8">
        <w:rPr>
          <w:rFonts w:cs="Arial"/>
          <w:color w:val="3A3A3A"/>
          <w:sz w:val="21"/>
          <w:szCs w:val="21"/>
        </w:rPr>
        <w:t>电力公司直属企业，企业性质是国有公司，供电营业范围涉及杭州十区及桐庐、建德、淳安三县（市），供电区域16596平方公里。</w:t>
      </w:r>
    </w:p>
    <w:p w:rsidR="000A4386" w:rsidRPr="00ED31B8" w:rsidRDefault="000A4386" w:rsidP="000A4386">
      <w:pPr>
        <w:pStyle w:val="a3"/>
        <w:shd w:val="clear" w:color="auto" w:fill="FFFFFF"/>
        <w:spacing w:before="0" w:beforeAutospacing="0" w:after="150" w:afterAutospacing="0" w:line="360" w:lineRule="auto"/>
        <w:ind w:firstLine="420"/>
        <w:rPr>
          <w:color w:val="333333"/>
          <w:sz w:val="21"/>
          <w:szCs w:val="21"/>
        </w:rPr>
      </w:pPr>
      <w:r w:rsidRPr="00ED31B8">
        <w:rPr>
          <w:rFonts w:cs="Arial"/>
          <w:color w:val="3A3A3A"/>
          <w:sz w:val="21"/>
          <w:szCs w:val="21"/>
        </w:rPr>
        <w:t>近年来，公司认真履行企业责任，服务经济社会发展，连续六年</w:t>
      </w:r>
      <w:proofErr w:type="gramStart"/>
      <w:r w:rsidRPr="00ED31B8">
        <w:rPr>
          <w:rFonts w:cs="Arial"/>
          <w:color w:val="3A3A3A"/>
          <w:sz w:val="21"/>
          <w:szCs w:val="21"/>
        </w:rPr>
        <w:t>蝉联国网</w:t>
      </w:r>
      <w:proofErr w:type="gramEnd"/>
      <w:r w:rsidRPr="00ED31B8">
        <w:rPr>
          <w:rFonts w:cs="Arial"/>
          <w:color w:val="3A3A3A"/>
          <w:sz w:val="21"/>
          <w:szCs w:val="21"/>
        </w:rPr>
        <w:t>公司系统大型重点供电企业同业对标标杆，获得2015年省电力公司同业对</w:t>
      </w:r>
      <w:proofErr w:type="gramStart"/>
      <w:r w:rsidRPr="00ED31B8">
        <w:rPr>
          <w:rFonts w:cs="Arial"/>
          <w:color w:val="3A3A3A"/>
          <w:sz w:val="21"/>
          <w:szCs w:val="21"/>
        </w:rPr>
        <w:t>标综合</w:t>
      </w:r>
      <w:proofErr w:type="gramEnd"/>
      <w:r w:rsidRPr="00ED31B8">
        <w:rPr>
          <w:rFonts w:cs="Arial"/>
          <w:color w:val="3A3A3A"/>
          <w:sz w:val="21"/>
          <w:szCs w:val="21"/>
        </w:rPr>
        <w:t>排名第一。先后荣获“全国文明单位”、“全国五一劳动奖状”、“全国实施卓越绩效模式先进企业”、“中央企业优质服务明星单位”、“全国电力行业优秀企业”、“全国电力行业用户满意企业”、“全国供电可靠性金牌企业A级”、“国家电网公司双文明单位”等称号。</w:t>
      </w:r>
    </w:p>
    <w:p w:rsidR="00B958FA" w:rsidRPr="000A4386" w:rsidRDefault="00B958FA">
      <w:bookmarkStart w:id="0" w:name="_GoBack"/>
      <w:bookmarkEnd w:id="0"/>
    </w:p>
    <w:sectPr w:rsidR="00B958FA" w:rsidRPr="000A4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86"/>
    <w:rsid w:val="000A4386"/>
    <w:rsid w:val="00B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74882-F838-43E2-A07B-AC26A227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A43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2021-05-13T05:50:00Z</dcterms:created>
  <dcterms:modified xsi:type="dcterms:W3CDTF">2021-05-13T05:50:00Z</dcterms:modified>
</cp:coreProperties>
</file>