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F1" w:rsidRDefault="00E23EF1"/>
    <w:p w:rsidR="00E23EF1" w:rsidRPr="00E23EF1" w:rsidRDefault="00E23EF1" w:rsidP="00E23EF1"/>
    <w:p w:rsidR="00E23EF1" w:rsidRDefault="00E23EF1" w:rsidP="00E23EF1"/>
    <w:p w:rsidR="00E23EF1" w:rsidRDefault="00E23EF1" w:rsidP="00E23EF1">
      <w:pPr>
        <w:rPr>
          <w:rFonts w:hint="eastAsia"/>
        </w:rPr>
      </w:pPr>
      <w:bookmarkStart w:id="0" w:name="_GoBack"/>
      <w:r>
        <w:rPr>
          <w:rFonts w:hint="eastAsia"/>
        </w:rPr>
        <w:t>2018</w:t>
      </w:r>
      <w:r>
        <w:rPr>
          <w:rFonts w:hint="eastAsia"/>
        </w:rPr>
        <w:t>年研究生单考入学考试《电路》考试大纲（单考：工程师学院（非全日制），强军计划等）</w:t>
      </w:r>
    </w:p>
    <w:bookmarkEnd w:id="0"/>
    <w:p w:rsidR="00E23EF1" w:rsidRDefault="00E23EF1" w:rsidP="00E23EF1">
      <w:pPr>
        <w:rPr>
          <w:rFonts w:hint="eastAsia"/>
        </w:rPr>
      </w:pPr>
      <w:r>
        <w:rPr>
          <w:rFonts w:hint="eastAsia"/>
        </w:rPr>
        <w:t>2018</w:t>
      </w:r>
      <w:r>
        <w:rPr>
          <w:rFonts w:hint="eastAsia"/>
        </w:rPr>
        <w:t>年研究生单考入学考试《电路》考试大纲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（单考：指工程师学院，强军计划等）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直流电路的基本概念和基本定律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实际电路与电路模型</w:t>
      </w:r>
      <w:r>
        <w:rPr>
          <w:rFonts w:hint="eastAsia"/>
        </w:rPr>
        <w:t xml:space="preserve">, </w:t>
      </w:r>
      <w:r>
        <w:rPr>
          <w:rFonts w:hint="eastAsia"/>
        </w:rPr>
        <w:t>电路变量及其参考方向</w:t>
      </w:r>
      <w:r>
        <w:rPr>
          <w:rFonts w:hint="eastAsia"/>
        </w:rPr>
        <w:t xml:space="preserve">           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电路元件及其特性</w:t>
      </w:r>
      <w:r>
        <w:rPr>
          <w:rFonts w:hint="eastAsia"/>
        </w:rPr>
        <w:t xml:space="preserve">, </w:t>
      </w:r>
      <w:r>
        <w:rPr>
          <w:rFonts w:hint="eastAsia"/>
        </w:rPr>
        <w:t>基尔霍夫定律</w:t>
      </w:r>
      <w:r>
        <w:rPr>
          <w:rFonts w:hint="eastAsia"/>
        </w:rPr>
        <w:t xml:space="preserve">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无源、有源网络等效变换</w:t>
      </w:r>
      <w:r>
        <w:rPr>
          <w:rFonts w:hint="eastAsia"/>
        </w:rPr>
        <w:t xml:space="preserve">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网络的基本计算方法和定理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支路电流法</w:t>
      </w:r>
      <w:r>
        <w:rPr>
          <w:rFonts w:hint="eastAsia"/>
        </w:rPr>
        <w:t xml:space="preserve">  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回路电流法</w:t>
      </w:r>
      <w:r>
        <w:rPr>
          <w:rFonts w:hint="eastAsia"/>
        </w:rPr>
        <w:t xml:space="preserve">, </w:t>
      </w:r>
      <w:r>
        <w:rPr>
          <w:rFonts w:hint="eastAsia"/>
        </w:rPr>
        <w:t>网孔电流法</w:t>
      </w:r>
      <w:r>
        <w:rPr>
          <w:rFonts w:hint="eastAsia"/>
        </w:rPr>
        <w:t xml:space="preserve">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节点电压法</w:t>
      </w:r>
      <w:r>
        <w:rPr>
          <w:rFonts w:hint="eastAsia"/>
        </w:rPr>
        <w:t xml:space="preserve">, </w:t>
      </w:r>
      <w:r>
        <w:rPr>
          <w:rFonts w:hint="eastAsia"/>
        </w:rPr>
        <w:t>改进节点电压法</w:t>
      </w:r>
      <w:r>
        <w:rPr>
          <w:rFonts w:hint="eastAsia"/>
        </w:rPr>
        <w:t xml:space="preserve">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叠加定理、线性定理</w:t>
      </w:r>
      <w:r>
        <w:rPr>
          <w:rFonts w:hint="eastAsia"/>
        </w:rPr>
        <w:t xml:space="preserve">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替代定理</w:t>
      </w:r>
      <w:r>
        <w:rPr>
          <w:rFonts w:hint="eastAsia"/>
        </w:rPr>
        <w:t xml:space="preserve">     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6. </w:t>
      </w:r>
      <w:proofErr w:type="gramStart"/>
      <w:r>
        <w:rPr>
          <w:rFonts w:hint="eastAsia"/>
        </w:rPr>
        <w:t>戴维南与</w:t>
      </w:r>
      <w:proofErr w:type="gramEnd"/>
      <w:r>
        <w:rPr>
          <w:rFonts w:hint="eastAsia"/>
        </w:rPr>
        <w:t>诺顿定理</w:t>
      </w:r>
      <w:r>
        <w:rPr>
          <w:rFonts w:hint="eastAsia"/>
        </w:rPr>
        <w:t xml:space="preserve">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正弦交流电路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正弦交流电量的基本概念</w:t>
      </w:r>
      <w:r>
        <w:rPr>
          <w:rFonts w:hint="eastAsia"/>
        </w:rPr>
        <w:t xml:space="preserve">, </w:t>
      </w:r>
      <w:r>
        <w:rPr>
          <w:rFonts w:hint="eastAsia"/>
        </w:rPr>
        <w:t>周期信号的有效值</w:t>
      </w:r>
      <w:r>
        <w:rPr>
          <w:rFonts w:hint="eastAsia"/>
        </w:rPr>
        <w:t xml:space="preserve">      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正弦量的相量表示</w:t>
      </w:r>
      <w:r>
        <w:rPr>
          <w:rFonts w:hint="eastAsia"/>
        </w:rPr>
        <w:t xml:space="preserve">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正弦交流电路中的电阻、电感、电流元件</w:t>
      </w:r>
      <w:r>
        <w:rPr>
          <w:rFonts w:hint="eastAsia"/>
        </w:rPr>
        <w:t xml:space="preserve">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相量形式的</w:t>
      </w:r>
      <w:r>
        <w:rPr>
          <w:rFonts w:hint="eastAsia"/>
        </w:rPr>
        <w:t xml:space="preserve">KCL/KVL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正弦无源一端口网络的阻抗、导纳及其等效电路</w:t>
      </w:r>
      <w:r>
        <w:rPr>
          <w:rFonts w:hint="eastAsia"/>
        </w:rPr>
        <w:t xml:space="preserve">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正弦交流电路的功率</w:t>
      </w:r>
      <w:r>
        <w:rPr>
          <w:rFonts w:hint="eastAsia"/>
        </w:rPr>
        <w:t xml:space="preserve">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复杂正弦交流电路的计算</w:t>
      </w:r>
      <w:r>
        <w:rPr>
          <w:rFonts w:hint="eastAsia"/>
        </w:rPr>
        <w:t xml:space="preserve">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谐振、互感和三相交流电路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电路的谐振</w:t>
      </w:r>
      <w:r>
        <w:rPr>
          <w:rFonts w:hint="eastAsia"/>
        </w:rPr>
        <w:t xml:space="preserve">         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互感耦合电路</w:t>
      </w:r>
      <w:r>
        <w:rPr>
          <w:rFonts w:hint="eastAsia"/>
        </w:rPr>
        <w:t xml:space="preserve">         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理想变压器和实际变压器</w:t>
      </w:r>
      <w:r>
        <w:rPr>
          <w:rFonts w:hint="eastAsia"/>
        </w:rPr>
        <w:t xml:space="preserve">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三相交流电路</w:t>
      </w:r>
      <w:r>
        <w:rPr>
          <w:rFonts w:hint="eastAsia"/>
        </w:rPr>
        <w:t xml:space="preserve"> 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三相电路的功率及其测量</w:t>
      </w:r>
      <w:r>
        <w:rPr>
          <w:rFonts w:hint="eastAsia"/>
        </w:rPr>
        <w:t xml:space="preserve">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周期性非正弦电路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周期信号概念</w:t>
      </w:r>
      <w:r>
        <w:rPr>
          <w:rFonts w:hint="eastAsia"/>
        </w:rPr>
        <w:t xml:space="preserve">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周期性非正弦信号激励下线性电路的稳态分析</w:t>
      </w:r>
      <w:r>
        <w:rPr>
          <w:rFonts w:hint="eastAsia"/>
        </w:rPr>
        <w:t xml:space="preserve">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对称三相电路中的高次谐波</w:t>
      </w:r>
      <w:r>
        <w:rPr>
          <w:rFonts w:hint="eastAsia"/>
        </w:rPr>
        <w:t xml:space="preserve">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电路中的过渡过程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换路定则与初始值计算</w:t>
      </w:r>
      <w:r>
        <w:rPr>
          <w:rFonts w:hint="eastAsia"/>
        </w:rPr>
        <w:t xml:space="preserve">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一阶电路的零输入、零状态和全响应</w:t>
      </w:r>
      <w:r>
        <w:rPr>
          <w:rFonts w:hint="eastAsia"/>
        </w:rPr>
        <w:t xml:space="preserve">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电容电压、电感电流的跳变情况</w:t>
      </w:r>
      <w:r>
        <w:rPr>
          <w:rFonts w:hint="eastAsia"/>
        </w:rPr>
        <w:t xml:space="preserve">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二阶电路的全响应</w:t>
      </w:r>
      <w:r>
        <w:rPr>
          <w:rFonts w:hint="eastAsia"/>
        </w:rPr>
        <w:t xml:space="preserve">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拉普拉斯变换、卷积积分和状态方程概念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拉斯变换及其基本性质</w:t>
      </w:r>
      <w:r>
        <w:rPr>
          <w:rFonts w:hint="eastAsia"/>
        </w:rPr>
        <w:t xml:space="preserve">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运算电路模型</w:t>
      </w:r>
      <w:r>
        <w:rPr>
          <w:rFonts w:hint="eastAsia"/>
        </w:rPr>
        <w:t xml:space="preserve">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lastRenderedPageBreak/>
        <w:t xml:space="preserve">3. </w:t>
      </w:r>
      <w:r>
        <w:rPr>
          <w:rFonts w:hint="eastAsia"/>
        </w:rPr>
        <w:t>基本定律的运算形式及运算法</w:t>
      </w:r>
      <w:r>
        <w:rPr>
          <w:rFonts w:hint="eastAsia"/>
        </w:rPr>
        <w:t xml:space="preserve">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网络函数与各响应的关系及电路频率特性</w:t>
      </w:r>
      <w:r>
        <w:rPr>
          <w:rFonts w:hint="eastAsia"/>
        </w:rPr>
        <w:t xml:space="preserve">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卷积积分概念</w:t>
      </w:r>
      <w:r>
        <w:rPr>
          <w:rFonts w:hint="eastAsia"/>
        </w:rPr>
        <w:t xml:space="preserve">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状态变量法概念</w:t>
      </w:r>
      <w:r>
        <w:rPr>
          <w:rFonts w:hint="eastAsia"/>
        </w:rPr>
        <w:t xml:space="preserve">         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八</w:t>
      </w:r>
      <w:r>
        <w:rPr>
          <w:rFonts w:hint="eastAsia"/>
        </w:rPr>
        <w:t xml:space="preserve">) </w:t>
      </w:r>
      <w:r>
        <w:rPr>
          <w:rFonts w:hint="eastAsia"/>
        </w:rPr>
        <w:t>非线性电路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直流非线性电阻电路</w:t>
      </w:r>
      <w:r>
        <w:rPr>
          <w:rFonts w:hint="eastAsia"/>
        </w:rPr>
        <w:t xml:space="preserve">                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交流非线性稳态电路，小信号分析法概念</w:t>
      </w:r>
      <w:r>
        <w:rPr>
          <w:rFonts w:hint="eastAsia"/>
        </w:rPr>
        <w:t xml:space="preserve">                          </w:t>
      </w:r>
    </w:p>
    <w:p w:rsidR="00E23EF1" w:rsidRDefault="00E23EF1" w:rsidP="00E23EF1">
      <w:r>
        <w:t xml:space="preserve">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四．教材及主要参考书</w:t>
      </w:r>
      <w:r>
        <w:rPr>
          <w:rFonts w:hint="eastAsia"/>
        </w:rPr>
        <w:t xml:space="preserve">                        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范承志、孙盾、童梅编，机械工业出版社，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</w:p>
    <w:p w:rsidR="00E23EF1" w:rsidRDefault="00E23EF1" w:rsidP="00E23EF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电路原理</w:t>
      </w:r>
      <w:r>
        <w:rPr>
          <w:rFonts w:hint="eastAsia"/>
        </w:rPr>
        <w:t>»</w:t>
      </w:r>
      <w:r>
        <w:rPr>
          <w:rFonts w:hint="eastAsia"/>
        </w:rPr>
        <w:t>第二版，周庭阳、江维澄编，浙大出版社，</w:t>
      </w:r>
      <w:r>
        <w:rPr>
          <w:rFonts w:hint="eastAsia"/>
        </w:rPr>
        <w:t>1997</w:t>
      </w:r>
    </w:p>
    <w:p w:rsidR="00215615" w:rsidRPr="00E23EF1" w:rsidRDefault="00E23EF1" w:rsidP="00E23EF1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«</w:t>
      </w:r>
      <w:r>
        <w:rPr>
          <w:rFonts w:hint="eastAsia"/>
        </w:rPr>
        <w:t>电路</w:t>
      </w:r>
      <w:r>
        <w:rPr>
          <w:rFonts w:hint="eastAsia"/>
        </w:rPr>
        <w:t>»</w:t>
      </w:r>
      <w:r>
        <w:rPr>
          <w:rFonts w:hint="eastAsia"/>
        </w:rPr>
        <w:t>第四版</w:t>
      </w:r>
      <w:r>
        <w:rPr>
          <w:rFonts w:hint="eastAsia"/>
        </w:rPr>
        <w:t xml:space="preserve">, </w:t>
      </w:r>
      <w:r>
        <w:rPr>
          <w:rFonts w:hint="eastAsia"/>
        </w:rPr>
        <w:t>邱关源，高等教育出版社，</w:t>
      </w:r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</w:p>
    <w:sectPr w:rsidR="00215615" w:rsidRPr="00E23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F1"/>
    <w:rsid w:val="002C3913"/>
    <w:rsid w:val="00B07A4B"/>
    <w:rsid w:val="00E23EF1"/>
    <w:rsid w:val="00E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B07A4B"/>
    <w:rPr>
      <w:rFonts w:ascii="Times New Roman" w:eastAsia="宋体" w:hAnsi="Times New Roman" w:cs="Times New Roman"/>
      <w:kern w:val="0"/>
      <w:sz w:val="20"/>
      <w:szCs w:val="20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B07A4B"/>
    <w:rPr>
      <w:rFonts w:ascii="Times New Roman" w:eastAsia="宋体" w:hAnsi="Times New Roman" w:cs="Times New Roman"/>
      <w:kern w:val="0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Company>ZJU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GRS</cp:lastModifiedBy>
  <cp:revision>1</cp:revision>
  <dcterms:created xsi:type="dcterms:W3CDTF">2018-10-17T08:53:00Z</dcterms:created>
  <dcterms:modified xsi:type="dcterms:W3CDTF">2018-10-17T08:55:00Z</dcterms:modified>
</cp:coreProperties>
</file>