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6A2CA" w14:textId="77777777" w:rsidR="00916294" w:rsidRDefault="005F276B">
      <w:pPr>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浙江大学电气工程学院博士研究生招生</w:t>
      </w:r>
    </w:p>
    <w:p w14:paraId="07334859" w14:textId="77777777" w:rsidR="00916294" w:rsidRDefault="005F276B">
      <w:pPr>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“申请</w:t>
      </w:r>
      <w:r>
        <w:rPr>
          <w:rFonts w:ascii="方正小标宋简体" w:eastAsia="方正小标宋简体"/>
          <w:color w:val="000000" w:themeColor="text1"/>
          <w:sz w:val="44"/>
          <w:szCs w:val="44"/>
        </w:rPr>
        <w:t>-</w:t>
      </w:r>
      <w:r>
        <w:rPr>
          <w:rFonts w:ascii="方正小标宋简体" w:eastAsia="方正小标宋简体" w:hint="eastAsia"/>
          <w:color w:val="000000" w:themeColor="text1"/>
          <w:sz w:val="44"/>
          <w:szCs w:val="44"/>
        </w:rPr>
        <w:t>考核”选拔机制实施细则</w:t>
      </w:r>
    </w:p>
    <w:p w14:paraId="556B3328" w14:textId="77777777" w:rsidR="00916294" w:rsidRDefault="005F276B">
      <w:pPr>
        <w:pStyle w:val="11"/>
        <w:spacing w:line="600" w:lineRule="exact"/>
        <w:ind w:firstLineChars="200" w:firstLine="640"/>
        <w:rPr>
          <w:b/>
          <w:bCs/>
          <w:color w:val="000000" w:themeColor="text1"/>
        </w:rPr>
      </w:pPr>
      <w:r>
        <w:rPr>
          <w:rFonts w:ascii="仿宋_GB2312" w:eastAsia="仿宋_GB2312" w:hint="eastAsia"/>
          <w:color w:val="000000" w:themeColor="text1"/>
          <w:sz w:val="32"/>
          <w:szCs w:val="32"/>
        </w:rPr>
        <w:t>根据教育部和浙江大学</w:t>
      </w:r>
      <w:r>
        <w:rPr>
          <w:rFonts w:ascii="仿宋_GB2312" w:eastAsia="仿宋_GB2312"/>
          <w:color w:val="000000" w:themeColor="text1"/>
          <w:sz w:val="32"/>
          <w:szCs w:val="32"/>
        </w:rPr>
        <w:t>博士学位研究生</w:t>
      </w:r>
      <w:r>
        <w:rPr>
          <w:rFonts w:ascii="仿宋_GB2312" w:eastAsia="仿宋_GB2312" w:hint="eastAsia"/>
          <w:color w:val="000000" w:themeColor="text1"/>
          <w:sz w:val="32"/>
          <w:szCs w:val="32"/>
        </w:rPr>
        <w:t>招生</w:t>
      </w:r>
      <w:r>
        <w:rPr>
          <w:rFonts w:ascii="仿宋_GB2312" w:eastAsia="仿宋_GB2312"/>
          <w:color w:val="000000" w:themeColor="text1"/>
          <w:sz w:val="32"/>
          <w:szCs w:val="32"/>
        </w:rPr>
        <w:t>工作</w:t>
      </w:r>
      <w:r>
        <w:rPr>
          <w:rFonts w:ascii="仿宋_GB2312" w:eastAsia="仿宋_GB2312" w:hint="eastAsia"/>
          <w:color w:val="000000" w:themeColor="text1"/>
          <w:sz w:val="32"/>
          <w:szCs w:val="32"/>
        </w:rPr>
        <w:t>相关</w:t>
      </w:r>
      <w:r>
        <w:rPr>
          <w:rFonts w:ascii="仿宋_GB2312" w:eastAsia="仿宋_GB2312"/>
          <w:color w:val="000000" w:themeColor="text1"/>
          <w:sz w:val="32"/>
          <w:szCs w:val="32"/>
        </w:rPr>
        <w:t>管理</w:t>
      </w:r>
      <w:r>
        <w:rPr>
          <w:rFonts w:ascii="仿宋_GB2312" w:eastAsia="仿宋_GB2312" w:hint="eastAsia"/>
          <w:color w:val="000000" w:themeColor="text1"/>
          <w:sz w:val="32"/>
          <w:szCs w:val="32"/>
        </w:rPr>
        <w:t>规定精神，</w:t>
      </w:r>
      <w:r>
        <w:rPr>
          <w:rFonts w:ascii="Times New Roman" w:eastAsia="仿宋_GB2312" w:hAnsi="Times New Roman" w:cs="Times New Roman" w:hint="eastAsia"/>
          <w:sz w:val="32"/>
          <w:szCs w:val="32"/>
        </w:rPr>
        <w:t>坚持“服务战略、按需招生、全面衡量、择优录取和宁缺毋滥”的原则，</w:t>
      </w:r>
      <w:r>
        <w:rPr>
          <w:rFonts w:ascii="仿宋_GB2312" w:eastAsia="仿宋_GB2312" w:hint="eastAsia"/>
          <w:color w:val="000000" w:themeColor="text1"/>
          <w:sz w:val="32"/>
          <w:szCs w:val="32"/>
        </w:rPr>
        <w:t>结合学院各学科的实际情况，制定本实施细则。</w:t>
      </w:r>
    </w:p>
    <w:p w14:paraId="0C96618C" w14:textId="77777777" w:rsidR="00916294" w:rsidRDefault="005F276B">
      <w:pPr>
        <w:pStyle w:val="11"/>
        <w:spacing w:line="600" w:lineRule="exact"/>
        <w:ind w:firstLineChars="200" w:firstLine="640"/>
        <w:rPr>
          <w:rFonts w:ascii="黑体" w:eastAsia="黑体" w:hAnsi="黑体"/>
          <w:b/>
          <w:color w:val="000000" w:themeColor="text1"/>
          <w:sz w:val="32"/>
          <w:szCs w:val="32"/>
        </w:rPr>
      </w:pPr>
      <w:r>
        <w:rPr>
          <w:rStyle w:val="ad"/>
          <w:rFonts w:ascii="黑体" w:eastAsia="黑体" w:hAnsi="黑体" w:hint="eastAsia"/>
          <w:b w:val="0"/>
          <w:color w:val="000000" w:themeColor="text1"/>
          <w:sz w:val="32"/>
          <w:szCs w:val="32"/>
        </w:rPr>
        <w:t>一、组织机构</w:t>
      </w:r>
    </w:p>
    <w:p w14:paraId="0028ED70" w14:textId="77777777"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学院成立</w:t>
      </w:r>
      <w:r>
        <w:rPr>
          <w:rFonts w:ascii="仿宋_GB2312" w:eastAsia="仿宋_GB2312"/>
          <w:color w:val="000000" w:themeColor="text1"/>
          <w:sz w:val="32"/>
          <w:szCs w:val="32"/>
        </w:rPr>
        <w:t>由</w:t>
      </w:r>
      <w:r>
        <w:rPr>
          <w:rFonts w:ascii="仿宋_GB2312" w:eastAsia="仿宋_GB2312" w:hint="eastAsia"/>
          <w:color w:val="000000" w:themeColor="text1"/>
          <w:sz w:val="32"/>
          <w:szCs w:val="32"/>
        </w:rPr>
        <w:t>学院</w:t>
      </w:r>
      <w:r>
        <w:rPr>
          <w:rFonts w:ascii="仿宋_GB2312" w:eastAsia="仿宋_GB2312"/>
          <w:color w:val="000000" w:themeColor="text1"/>
          <w:sz w:val="32"/>
          <w:szCs w:val="32"/>
        </w:rPr>
        <w:t>党政主要负责人任组长，分管负责人</w:t>
      </w:r>
      <w:r>
        <w:rPr>
          <w:rFonts w:ascii="仿宋_GB2312" w:eastAsia="仿宋_GB2312" w:hint="eastAsia"/>
          <w:color w:val="000000" w:themeColor="text1"/>
          <w:sz w:val="32"/>
          <w:szCs w:val="32"/>
        </w:rPr>
        <w:t>、</w:t>
      </w:r>
      <w:r>
        <w:rPr>
          <w:rFonts w:ascii="仿宋_GB2312" w:eastAsia="仿宋_GB2312"/>
          <w:color w:val="000000" w:themeColor="text1"/>
          <w:sz w:val="32"/>
          <w:szCs w:val="32"/>
        </w:rPr>
        <w:t>纪委书记任副组长，部分学科负责人等人员组成的研究生招生工作领导小组，负责</w:t>
      </w:r>
      <w:r>
        <w:rPr>
          <w:rFonts w:ascii="仿宋_GB2312" w:eastAsia="仿宋_GB2312" w:hint="eastAsia"/>
          <w:color w:val="000000" w:themeColor="text1"/>
          <w:sz w:val="32"/>
          <w:szCs w:val="32"/>
        </w:rPr>
        <w:t>学院（系）</w:t>
      </w:r>
      <w:r>
        <w:rPr>
          <w:rFonts w:ascii="仿宋_GB2312" w:eastAsia="仿宋_GB2312"/>
          <w:color w:val="000000" w:themeColor="text1"/>
          <w:sz w:val="32"/>
          <w:szCs w:val="32"/>
        </w:rPr>
        <w:t>研究生招生的具体工作</w:t>
      </w:r>
      <w:r>
        <w:rPr>
          <w:rFonts w:ascii="仿宋_GB2312" w:eastAsia="仿宋_GB2312" w:hint="eastAsia"/>
          <w:color w:val="000000" w:themeColor="text1"/>
          <w:sz w:val="32"/>
          <w:szCs w:val="32"/>
        </w:rPr>
        <w:t>。</w:t>
      </w:r>
    </w:p>
    <w:p w14:paraId="3D29904B" w14:textId="77777777" w:rsidR="00916294" w:rsidRPr="00A85ACC" w:rsidRDefault="005F276B">
      <w:pPr>
        <w:pStyle w:val="11"/>
        <w:spacing w:line="600" w:lineRule="exact"/>
        <w:ind w:firstLineChars="200" w:firstLine="640"/>
        <w:rPr>
          <w:rFonts w:ascii="仿宋" w:eastAsia="仿宋" w:hAnsi="仿宋"/>
          <w:color w:val="000000" w:themeColor="text1"/>
          <w:sz w:val="32"/>
          <w:szCs w:val="32"/>
        </w:rPr>
      </w:pPr>
      <w:r w:rsidRPr="00A85ACC">
        <w:rPr>
          <w:rFonts w:ascii="仿宋" w:eastAsia="仿宋" w:hAnsi="仿宋" w:hint="eastAsia"/>
          <w:color w:val="000000" w:themeColor="text1"/>
          <w:sz w:val="32"/>
          <w:szCs w:val="32"/>
        </w:rPr>
        <w:t xml:space="preserve">组 </w:t>
      </w:r>
      <w:r w:rsidRPr="00A85ACC">
        <w:rPr>
          <w:rFonts w:ascii="仿宋" w:eastAsia="仿宋" w:hAnsi="仿宋"/>
          <w:color w:val="000000" w:themeColor="text1"/>
          <w:sz w:val="32"/>
          <w:szCs w:val="32"/>
        </w:rPr>
        <w:t xml:space="preserve"> </w:t>
      </w:r>
      <w:r w:rsidRPr="00A85ACC">
        <w:rPr>
          <w:rFonts w:ascii="仿宋" w:eastAsia="仿宋" w:hAnsi="仿宋" w:hint="eastAsia"/>
          <w:color w:val="000000" w:themeColor="text1"/>
          <w:sz w:val="32"/>
          <w:szCs w:val="32"/>
        </w:rPr>
        <w:t>长：江全元</w:t>
      </w:r>
      <w:r w:rsidRPr="00A85ACC">
        <w:rPr>
          <w:rFonts w:ascii="仿宋" w:eastAsia="仿宋" w:hAnsi="仿宋"/>
          <w:color w:val="000000" w:themeColor="text1"/>
          <w:sz w:val="32"/>
          <w:szCs w:val="32"/>
        </w:rPr>
        <w:t>、</w:t>
      </w:r>
      <w:r w:rsidRPr="00A85ACC">
        <w:rPr>
          <w:rFonts w:ascii="仿宋" w:eastAsia="仿宋" w:hAnsi="仿宋" w:hint="eastAsia"/>
          <w:color w:val="000000" w:themeColor="text1"/>
          <w:sz w:val="32"/>
          <w:szCs w:val="32"/>
        </w:rPr>
        <w:t>李虹</w:t>
      </w:r>
    </w:p>
    <w:p w14:paraId="7E916655" w14:textId="0216B951" w:rsidR="00916294" w:rsidRPr="00A85ACC" w:rsidRDefault="005F276B">
      <w:pPr>
        <w:pStyle w:val="11"/>
        <w:spacing w:line="600" w:lineRule="exact"/>
        <w:ind w:firstLineChars="200" w:firstLine="640"/>
        <w:rPr>
          <w:rFonts w:ascii="仿宋" w:eastAsia="仿宋" w:hAnsi="仿宋"/>
          <w:color w:val="000000" w:themeColor="text1"/>
          <w:sz w:val="32"/>
          <w:szCs w:val="32"/>
        </w:rPr>
      </w:pPr>
      <w:r w:rsidRPr="00A85ACC">
        <w:rPr>
          <w:rFonts w:ascii="仿宋" w:eastAsia="仿宋" w:hAnsi="仿宋" w:hint="eastAsia"/>
          <w:color w:val="000000" w:themeColor="text1"/>
          <w:sz w:val="32"/>
          <w:szCs w:val="32"/>
        </w:rPr>
        <w:t>副组长：鲁小双、丁一</w:t>
      </w:r>
      <w:r w:rsidRPr="00A85ACC">
        <w:rPr>
          <w:rFonts w:ascii="仿宋" w:eastAsia="仿宋" w:hAnsi="仿宋"/>
          <w:color w:val="000000" w:themeColor="text1"/>
          <w:sz w:val="32"/>
          <w:szCs w:val="32"/>
        </w:rPr>
        <w:t>、</w:t>
      </w:r>
      <w:r w:rsidRPr="00A85ACC">
        <w:rPr>
          <w:rFonts w:ascii="仿宋" w:eastAsia="仿宋" w:hAnsi="仿宋" w:hint="eastAsia"/>
          <w:color w:val="000000" w:themeColor="text1"/>
          <w:sz w:val="32"/>
          <w:szCs w:val="32"/>
        </w:rPr>
        <w:t>于淼</w:t>
      </w:r>
    </w:p>
    <w:p w14:paraId="2B0FD858" w14:textId="14A0682A" w:rsidR="00916294" w:rsidRDefault="005F276B" w:rsidP="00F41CD7">
      <w:pPr>
        <w:pStyle w:val="11"/>
        <w:spacing w:line="600" w:lineRule="exact"/>
        <w:ind w:firstLineChars="200" w:firstLine="640"/>
        <w:rPr>
          <w:rFonts w:ascii="仿宋_GB2312" w:eastAsia="仿宋_GB2312"/>
          <w:color w:val="000000" w:themeColor="text1"/>
          <w:sz w:val="32"/>
          <w:szCs w:val="32"/>
        </w:rPr>
      </w:pPr>
      <w:r w:rsidRPr="00A85ACC">
        <w:rPr>
          <w:rFonts w:ascii="仿宋_GB2312" w:eastAsia="仿宋_GB2312" w:hint="eastAsia"/>
          <w:color w:val="000000" w:themeColor="text1"/>
          <w:sz w:val="32"/>
          <w:szCs w:val="32"/>
        </w:rPr>
        <w:t xml:space="preserve">成 </w:t>
      </w:r>
      <w:r w:rsidRPr="00A85ACC">
        <w:rPr>
          <w:rFonts w:ascii="仿宋_GB2312" w:eastAsia="仿宋_GB2312"/>
          <w:color w:val="000000" w:themeColor="text1"/>
          <w:sz w:val="32"/>
          <w:szCs w:val="32"/>
        </w:rPr>
        <w:t xml:space="preserve"> </w:t>
      </w:r>
      <w:r w:rsidRPr="00A85ACC">
        <w:rPr>
          <w:rFonts w:ascii="仿宋_GB2312" w:eastAsia="仿宋_GB2312" w:hint="eastAsia"/>
          <w:color w:val="000000" w:themeColor="text1"/>
          <w:sz w:val="32"/>
          <w:szCs w:val="32"/>
        </w:rPr>
        <w:t>员：</w:t>
      </w:r>
      <w:r w:rsidR="00F41CD7" w:rsidRPr="00A85ACC">
        <w:rPr>
          <w:rFonts w:ascii="仿宋" w:eastAsia="仿宋" w:hAnsi="仿宋" w:hint="eastAsia"/>
          <w:color w:val="000000" w:themeColor="text1"/>
          <w:sz w:val="32"/>
          <w:szCs w:val="32"/>
        </w:rPr>
        <w:t>年珩、</w:t>
      </w:r>
      <w:r w:rsidRPr="00A85ACC">
        <w:rPr>
          <w:rFonts w:ascii="仿宋_GB2312" w:eastAsia="仿宋_GB2312"/>
          <w:color w:val="000000" w:themeColor="text1"/>
          <w:sz w:val="32"/>
          <w:szCs w:val="32"/>
        </w:rPr>
        <w:t xml:space="preserve">卢琴芬 </w:t>
      </w:r>
      <w:r w:rsidR="00470E87">
        <w:rPr>
          <w:rFonts w:ascii="仿宋_GB2312" w:eastAsia="仿宋_GB2312" w:hint="eastAsia"/>
          <w:color w:val="000000" w:themeColor="text1"/>
          <w:sz w:val="32"/>
          <w:szCs w:val="32"/>
        </w:rPr>
        <w:t xml:space="preserve">江全元 </w:t>
      </w:r>
      <w:r w:rsidR="00470E87">
        <w:rPr>
          <w:rFonts w:ascii="仿宋" w:eastAsia="仿宋" w:hAnsi="仿宋" w:hint="eastAsia"/>
          <w:color w:val="000000" w:themeColor="text1"/>
          <w:sz w:val="32"/>
          <w:szCs w:val="32"/>
        </w:rPr>
        <w:t xml:space="preserve">黄莹 </w:t>
      </w:r>
      <w:r w:rsidRPr="00A85ACC">
        <w:rPr>
          <w:rFonts w:ascii="仿宋_GB2312" w:eastAsia="仿宋_GB2312"/>
          <w:color w:val="000000" w:themeColor="text1"/>
          <w:sz w:val="32"/>
          <w:szCs w:val="32"/>
        </w:rPr>
        <w:t xml:space="preserve">汪震 林振智 徐德鸿 </w:t>
      </w:r>
      <w:r w:rsidR="00A85ACC">
        <w:rPr>
          <w:rFonts w:ascii="仿宋_GB2312" w:eastAsia="仿宋_GB2312"/>
          <w:color w:val="000000" w:themeColor="text1"/>
          <w:sz w:val="32"/>
          <w:szCs w:val="32"/>
        </w:rPr>
        <w:t>陈敏（工号</w:t>
      </w:r>
      <w:r w:rsidR="00A85ACC">
        <w:rPr>
          <w:rFonts w:ascii="仿宋_GB2312" w:eastAsia="仿宋_GB2312" w:hint="eastAsia"/>
          <w:color w:val="000000" w:themeColor="text1"/>
          <w:sz w:val="32"/>
          <w:szCs w:val="32"/>
        </w:rPr>
        <w:t>：0</w:t>
      </w:r>
      <w:r w:rsidRPr="00A85ACC">
        <w:rPr>
          <w:rFonts w:ascii="仿宋_GB2312" w:eastAsia="仿宋_GB2312"/>
          <w:color w:val="000000" w:themeColor="text1"/>
          <w:sz w:val="32"/>
          <w:szCs w:val="32"/>
        </w:rPr>
        <w:t xml:space="preserve">004118）陈敏（工号：0007203） 张孝通 潘丽萍 厉小润 刘妹琴 彭勇刚 </w:t>
      </w:r>
    </w:p>
    <w:p w14:paraId="19EB7F6A" w14:textId="386861DC" w:rsidR="00916294" w:rsidRDefault="005F276B" w:rsidP="00CF5AAC">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咨询与申诉联系方式：</w:t>
      </w:r>
    </w:p>
    <w:p w14:paraId="7A83B802" w14:textId="77777777" w:rsidR="00916294" w:rsidRDefault="005F276B">
      <w:pPr>
        <w:pStyle w:val="af"/>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咨询联系人：研究生教育教学办公室 王潇</w:t>
      </w:r>
    </w:p>
    <w:p w14:paraId="2A370EE7" w14:textId="77777777" w:rsidR="00916294" w:rsidRDefault="005F276B">
      <w:pPr>
        <w:pStyle w:val="af"/>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咨询地点：浙江大学玉泉校区教二</w:t>
      </w:r>
      <w:r>
        <w:rPr>
          <w:rFonts w:ascii="仿宋" w:eastAsia="仿宋" w:hAnsi="仿宋"/>
          <w:color w:val="000000" w:themeColor="text1"/>
          <w:sz w:val="32"/>
          <w:szCs w:val="32"/>
        </w:rPr>
        <w:t>410</w:t>
      </w:r>
      <w:r>
        <w:rPr>
          <w:rFonts w:ascii="仿宋" w:eastAsia="仿宋" w:hAnsi="仿宋" w:hint="eastAsia"/>
          <w:color w:val="000000" w:themeColor="text1"/>
          <w:sz w:val="32"/>
          <w:szCs w:val="32"/>
        </w:rPr>
        <w:t>室</w:t>
      </w:r>
    </w:p>
    <w:p w14:paraId="1D43763B" w14:textId="1ACC2550" w:rsidR="00916294" w:rsidRDefault="005F276B">
      <w:pPr>
        <w:pStyle w:val="af"/>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咨询电话：0571-8795</w:t>
      </w:r>
      <w:r>
        <w:rPr>
          <w:rFonts w:ascii="仿宋" w:eastAsia="仿宋" w:hAnsi="仿宋"/>
          <w:color w:val="000000" w:themeColor="text1"/>
          <w:sz w:val="32"/>
          <w:szCs w:val="32"/>
        </w:rPr>
        <w:t>1691</w:t>
      </w:r>
    </w:p>
    <w:p w14:paraId="24C03579" w14:textId="322B094F" w:rsidR="00FB09BC" w:rsidRPr="00FB09BC" w:rsidRDefault="00FB09BC" w:rsidP="00FB09BC">
      <w:pPr>
        <w:pStyle w:val="af"/>
        <w:ind w:firstLineChars="200" w:firstLine="640"/>
        <w:rPr>
          <w:rFonts w:ascii="仿宋" w:eastAsia="仿宋" w:hAnsi="仿宋" w:hint="eastAsia"/>
          <w:color w:val="000000" w:themeColor="text1"/>
          <w:sz w:val="32"/>
          <w:szCs w:val="32"/>
        </w:rPr>
      </w:pPr>
      <w:r>
        <w:rPr>
          <w:rFonts w:ascii="仿宋" w:eastAsia="仿宋" w:hAnsi="仿宋" w:hint="eastAsia"/>
          <w:color w:val="000000" w:themeColor="text1"/>
          <w:sz w:val="32"/>
          <w:szCs w:val="32"/>
        </w:rPr>
        <w:t>咨询邮箱：e</w:t>
      </w:r>
      <w:r>
        <w:rPr>
          <w:rFonts w:ascii="仿宋" w:eastAsia="仿宋" w:hAnsi="仿宋"/>
          <w:color w:val="000000" w:themeColor="text1"/>
          <w:sz w:val="32"/>
          <w:szCs w:val="32"/>
        </w:rPr>
        <w:t>ewangxiao@zju.edu.cn</w:t>
      </w:r>
      <w:bookmarkStart w:id="0" w:name="_GoBack"/>
      <w:bookmarkEnd w:id="0"/>
    </w:p>
    <w:p w14:paraId="401B85C2" w14:textId="66D11E34" w:rsidR="00916294" w:rsidRDefault="005F276B">
      <w:pPr>
        <w:pStyle w:val="af"/>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申诉联系人：党委副书记、纪委书记办公室</w:t>
      </w:r>
      <w:r w:rsidR="00D6498B">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于淼</w:t>
      </w:r>
    </w:p>
    <w:p w14:paraId="7AE73286" w14:textId="141485FE" w:rsidR="00916294" w:rsidRDefault="005F276B">
      <w:pPr>
        <w:pStyle w:val="af"/>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申诉地点：浙江大学玉泉校区教二4</w:t>
      </w:r>
      <w:r>
        <w:rPr>
          <w:rFonts w:ascii="仿宋" w:eastAsia="仿宋" w:hAnsi="仿宋"/>
          <w:color w:val="000000" w:themeColor="text1"/>
          <w:sz w:val="32"/>
          <w:szCs w:val="32"/>
        </w:rPr>
        <w:t>24</w:t>
      </w:r>
      <w:r>
        <w:rPr>
          <w:rFonts w:ascii="仿宋" w:eastAsia="仿宋" w:hAnsi="仿宋" w:hint="eastAsia"/>
          <w:color w:val="000000" w:themeColor="text1"/>
          <w:sz w:val="32"/>
          <w:szCs w:val="32"/>
        </w:rPr>
        <w:t>室</w:t>
      </w:r>
    </w:p>
    <w:p w14:paraId="128A30B9" w14:textId="77777777" w:rsidR="00916294" w:rsidRDefault="005F276B">
      <w:pPr>
        <w:pStyle w:val="af"/>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申诉电话：0571-</w:t>
      </w:r>
      <w:r>
        <w:rPr>
          <w:rFonts w:ascii="仿宋" w:eastAsia="仿宋" w:hAnsi="仿宋"/>
          <w:color w:val="000000" w:themeColor="text1"/>
          <w:sz w:val="32"/>
          <w:szCs w:val="32"/>
        </w:rPr>
        <w:t>87952712</w:t>
      </w:r>
    </w:p>
    <w:p w14:paraId="5A7BEE5D" w14:textId="77777777" w:rsidR="00916294" w:rsidRDefault="005F276B">
      <w:pPr>
        <w:pStyle w:val="af"/>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申诉邮箱：</w:t>
      </w:r>
      <w:r>
        <w:rPr>
          <w:rFonts w:ascii="仿宋" w:eastAsia="仿宋" w:hAnsi="仿宋"/>
          <w:color w:val="000000" w:themeColor="text1"/>
          <w:sz w:val="32"/>
          <w:szCs w:val="32"/>
        </w:rPr>
        <w:t>dqgcxy3@zju.edu.cn</w:t>
      </w:r>
    </w:p>
    <w:p w14:paraId="5F7458B9" w14:textId="4E9CC688"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学院设置博士生招生委员会，博士生招生委员会实行集体决策和主任负责制，负责组织学科（类别）报考考生的材料审核和综合考核。</w:t>
      </w:r>
    </w:p>
    <w:p w14:paraId="46E46DA7" w14:textId="77777777" w:rsidR="00916294" w:rsidRDefault="005F276B">
      <w:pPr>
        <w:pStyle w:val="11"/>
        <w:spacing w:line="600" w:lineRule="exact"/>
        <w:ind w:firstLineChars="200" w:firstLine="640"/>
        <w:rPr>
          <w:rStyle w:val="ad"/>
          <w:rFonts w:ascii="黑体" w:eastAsia="黑体" w:hAnsi="黑体"/>
          <w:b w:val="0"/>
          <w:color w:val="000000" w:themeColor="text1"/>
          <w:sz w:val="32"/>
          <w:szCs w:val="32"/>
        </w:rPr>
      </w:pPr>
      <w:r>
        <w:rPr>
          <w:rStyle w:val="ad"/>
          <w:rFonts w:ascii="黑体" w:eastAsia="黑体" w:hAnsi="黑体" w:hint="eastAsia"/>
          <w:b w:val="0"/>
          <w:color w:val="000000" w:themeColor="text1"/>
          <w:sz w:val="32"/>
          <w:szCs w:val="32"/>
        </w:rPr>
        <w:t>二、资格审查</w:t>
      </w:r>
    </w:p>
    <w:p w14:paraId="444F74F0" w14:textId="3349737D" w:rsidR="00916294" w:rsidRDefault="005F276B">
      <w:pPr>
        <w:pStyle w:val="11"/>
        <w:spacing w:line="600" w:lineRule="exact"/>
        <w:ind w:firstLineChars="200" w:firstLine="640"/>
        <w:rPr>
          <w:rStyle w:val="ad"/>
          <w:rFonts w:ascii="仿宋_GB2312" w:eastAsia="仿宋_GB2312" w:hAnsi="黑体"/>
          <w:color w:val="000000" w:themeColor="text1"/>
          <w:sz w:val="32"/>
          <w:szCs w:val="32"/>
        </w:rPr>
      </w:pPr>
      <w:r>
        <w:rPr>
          <w:rFonts w:ascii="仿宋_GB2312" w:eastAsia="仿宋_GB2312" w:hint="eastAsia"/>
          <w:color w:val="000000" w:themeColor="text1"/>
          <w:sz w:val="32"/>
          <w:szCs w:val="32"/>
        </w:rPr>
        <w:t>由学院招生工作管理人员统一组织考生报考资格审查工作，进行材料预审，考生报考条件及递交材料要求详见电气工程学院年度博士研究生招生简章。资格审查和材料预审不通过者，不予进入下一阶段考核。</w:t>
      </w:r>
    </w:p>
    <w:p w14:paraId="3745F541" w14:textId="77777777" w:rsidR="00916294" w:rsidRDefault="005F276B">
      <w:pPr>
        <w:pStyle w:val="11"/>
        <w:spacing w:line="600" w:lineRule="exact"/>
        <w:ind w:firstLineChars="200" w:firstLine="640"/>
        <w:rPr>
          <w:rFonts w:ascii="黑体" w:eastAsia="黑体" w:hAnsi="黑体"/>
          <w:color w:val="000000" w:themeColor="text1"/>
          <w:sz w:val="32"/>
          <w:szCs w:val="32"/>
        </w:rPr>
      </w:pPr>
      <w:r>
        <w:rPr>
          <w:rStyle w:val="ad"/>
          <w:rFonts w:ascii="黑体" w:eastAsia="黑体" w:hAnsi="黑体" w:hint="eastAsia"/>
          <w:b w:val="0"/>
          <w:color w:val="000000" w:themeColor="text1"/>
          <w:sz w:val="32"/>
          <w:szCs w:val="32"/>
        </w:rPr>
        <w:t>三、材料审核</w:t>
      </w:r>
    </w:p>
    <w:p w14:paraId="11DE7ED4" w14:textId="77777777"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博士生招生委员会组织成立材料审核专家组，材料审核专家组就</w:t>
      </w:r>
      <w:r>
        <w:rPr>
          <w:rFonts w:ascii="仿宋_GB2312" w:eastAsia="仿宋_GB2312"/>
          <w:color w:val="000000" w:themeColor="text1"/>
          <w:sz w:val="32"/>
          <w:szCs w:val="32"/>
        </w:rPr>
        <w:t>考生的课程成绩、硕士学位论文、外语水平、学术水平、研究计划和专家推荐意见等方面对考生做出综合评价</w:t>
      </w:r>
      <w:r>
        <w:rPr>
          <w:rFonts w:ascii="仿宋_GB2312" w:eastAsia="仿宋_GB2312" w:hint="eastAsia"/>
          <w:color w:val="000000" w:themeColor="text1"/>
          <w:sz w:val="32"/>
          <w:szCs w:val="32"/>
        </w:rPr>
        <w:t>，按照百分制进行独立打分并在评价表上签名。材料审核成绩总分</w:t>
      </w:r>
      <w:r>
        <w:rPr>
          <w:rFonts w:ascii="仿宋_GB2312" w:eastAsia="仿宋_GB2312"/>
          <w:color w:val="000000" w:themeColor="text1"/>
          <w:sz w:val="32"/>
          <w:szCs w:val="32"/>
        </w:rPr>
        <w:t>100</w:t>
      </w:r>
      <w:r>
        <w:rPr>
          <w:rFonts w:ascii="仿宋_GB2312" w:eastAsia="仿宋_GB2312" w:hint="eastAsia"/>
          <w:color w:val="000000" w:themeColor="text1"/>
          <w:sz w:val="32"/>
          <w:szCs w:val="32"/>
        </w:rPr>
        <w:t>分，以专家的平均分计为考生的材料审核成绩。</w:t>
      </w:r>
    </w:p>
    <w:p w14:paraId="1FB4580B" w14:textId="436AF9C5"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博士生招生委员会根据</w:t>
      </w:r>
      <w:r>
        <w:rPr>
          <w:rFonts w:ascii="仿宋_GB2312" w:eastAsia="仿宋_GB2312" w:hint="eastAsia"/>
          <w:color w:val="000000" w:themeColor="text1"/>
          <w:sz w:val="32"/>
          <w:szCs w:val="32"/>
        </w:rPr>
        <w:t>考生的材料审核成绩</w:t>
      </w:r>
      <w:r>
        <w:rPr>
          <w:rFonts w:ascii="仿宋_GB2312" w:eastAsia="仿宋_GB2312"/>
          <w:color w:val="000000" w:themeColor="text1"/>
          <w:sz w:val="32"/>
          <w:szCs w:val="32"/>
        </w:rPr>
        <w:t>和</w:t>
      </w:r>
      <w:r>
        <w:rPr>
          <w:rFonts w:ascii="仿宋_GB2312" w:eastAsia="仿宋_GB2312" w:hint="eastAsia"/>
          <w:color w:val="000000" w:themeColor="text1"/>
          <w:sz w:val="32"/>
          <w:szCs w:val="32"/>
        </w:rPr>
        <w:t>招生计划</w:t>
      </w:r>
      <w:r>
        <w:rPr>
          <w:rFonts w:ascii="仿宋_GB2312" w:eastAsia="仿宋_GB2312"/>
          <w:color w:val="000000" w:themeColor="text1"/>
          <w:sz w:val="32"/>
          <w:szCs w:val="32"/>
        </w:rPr>
        <w:t>，</w:t>
      </w:r>
      <w:r>
        <w:rPr>
          <w:rFonts w:ascii="仿宋_GB2312" w:eastAsia="仿宋_GB2312" w:hint="eastAsia"/>
          <w:color w:val="000000" w:themeColor="text1"/>
          <w:sz w:val="32"/>
          <w:szCs w:val="32"/>
        </w:rPr>
        <w:t>按照差额考核原则</w:t>
      </w:r>
      <w:r>
        <w:rPr>
          <w:rFonts w:ascii="仿宋_GB2312" w:eastAsia="仿宋_GB2312"/>
          <w:color w:val="000000" w:themeColor="text1"/>
          <w:sz w:val="32"/>
          <w:szCs w:val="32"/>
        </w:rPr>
        <w:t>确定进入综合考核的考生名单，主任签名确认后报</w:t>
      </w:r>
      <w:r>
        <w:rPr>
          <w:rFonts w:ascii="仿宋_GB2312" w:eastAsia="仿宋_GB2312" w:hint="eastAsia"/>
          <w:color w:val="000000" w:themeColor="text1"/>
          <w:sz w:val="32"/>
          <w:szCs w:val="32"/>
        </w:rPr>
        <w:t>学院（系）</w:t>
      </w:r>
      <w:r>
        <w:rPr>
          <w:rFonts w:ascii="仿宋_GB2312" w:eastAsia="仿宋_GB2312"/>
          <w:color w:val="000000" w:themeColor="text1"/>
          <w:sz w:val="32"/>
          <w:szCs w:val="32"/>
        </w:rPr>
        <w:t>研究生招生工作领导小组</w:t>
      </w:r>
      <w:r>
        <w:rPr>
          <w:rFonts w:ascii="仿宋_GB2312" w:eastAsia="仿宋_GB2312" w:hint="eastAsia"/>
          <w:color w:val="000000" w:themeColor="text1"/>
          <w:sz w:val="32"/>
          <w:szCs w:val="32"/>
        </w:rPr>
        <w:t>审核、公布</w:t>
      </w:r>
      <w:r w:rsidR="00FA4EC2">
        <w:rPr>
          <w:rFonts w:ascii="仿宋_GB2312" w:eastAsia="仿宋_GB2312" w:hint="eastAsia"/>
          <w:color w:val="000000" w:themeColor="text1"/>
          <w:sz w:val="32"/>
          <w:szCs w:val="32"/>
        </w:rPr>
        <w:t>。</w:t>
      </w:r>
    </w:p>
    <w:p w14:paraId="64A26D58" w14:textId="77777777" w:rsidR="00916294" w:rsidRDefault="005F276B">
      <w:pPr>
        <w:pStyle w:val="11"/>
        <w:spacing w:line="600" w:lineRule="exact"/>
        <w:ind w:firstLineChars="200" w:firstLine="640"/>
        <w:rPr>
          <w:rFonts w:ascii="黑体" w:eastAsia="黑体" w:hAnsi="黑体"/>
          <w:color w:val="000000" w:themeColor="text1"/>
          <w:sz w:val="32"/>
          <w:szCs w:val="32"/>
        </w:rPr>
      </w:pPr>
      <w:r>
        <w:rPr>
          <w:rStyle w:val="ad"/>
          <w:rFonts w:ascii="黑体" w:eastAsia="黑体" w:hAnsi="黑体" w:hint="eastAsia"/>
          <w:b w:val="0"/>
          <w:color w:val="000000" w:themeColor="text1"/>
          <w:sz w:val="32"/>
          <w:szCs w:val="32"/>
        </w:rPr>
        <w:t>四、综合考核</w:t>
      </w:r>
    </w:p>
    <w:p w14:paraId="4649B085" w14:textId="79FCDBE5"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综合考核内容主要包括对考生思想政治素质和品德考核、学术水平和创新能力（包含专业基础知识、创新能力、科研潜力、学术志趣、科学素养等）考核等。</w:t>
      </w:r>
    </w:p>
    <w:p w14:paraId="1405B935" w14:textId="77777777" w:rsidR="00916294" w:rsidRDefault="005F276B">
      <w:pPr>
        <w:pStyle w:val="11"/>
        <w:spacing w:line="600" w:lineRule="exact"/>
        <w:ind w:firstLineChars="200" w:firstLine="643"/>
        <w:rPr>
          <w:rFonts w:ascii="仿宋_GB2312" w:eastAsia="仿宋_GB2312"/>
          <w:b/>
          <w:color w:val="000000" w:themeColor="text1"/>
          <w:sz w:val="32"/>
          <w:szCs w:val="32"/>
        </w:rPr>
      </w:pPr>
      <w:r>
        <w:rPr>
          <w:rFonts w:ascii="仿宋_GB2312" w:eastAsia="仿宋_GB2312" w:hint="eastAsia"/>
          <w:b/>
          <w:color w:val="000000" w:themeColor="text1"/>
          <w:sz w:val="32"/>
          <w:szCs w:val="32"/>
        </w:rPr>
        <w:t>（一）报考资格复查</w:t>
      </w:r>
    </w:p>
    <w:p w14:paraId="3A9EE665" w14:textId="77777777"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学院在综合考核前对参加综合考核的考生组织报考资格复查，每位考生携带核查材料原件和一份材料复印件参加报考资格复查，复查通过的考生方可参加综合考核。</w:t>
      </w:r>
    </w:p>
    <w:p w14:paraId="7CF976BF" w14:textId="77777777"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具体复查内容如下：</w:t>
      </w:r>
    </w:p>
    <w:p w14:paraId="094D7739" w14:textId="77777777"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w:t>
      </w:r>
      <w:r>
        <w:rPr>
          <w:rFonts w:ascii="仿宋_GB2312" w:eastAsia="仿宋_GB2312" w:hint="eastAsia"/>
          <w:color w:val="000000" w:themeColor="text1"/>
          <w:sz w:val="32"/>
          <w:szCs w:val="32"/>
        </w:rPr>
        <w:t>考生本人有效身份证原件。</w:t>
      </w:r>
    </w:p>
    <w:p w14:paraId="7BE386AB" w14:textId="77777777"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.推免生审查注册完整的学生证</w:t>
      </w:r>
      <w:r>
        <w:rPr>
          <w:rFonts w:ascii="仿宋_GB2312" w:eastAsia="仿宋_GB2312" w:hint="eastAsia"/>
          <w:color w:val="000000" w:themeColor="text1"/>
          <w:sz w:val="32"/>
          <w:szCs w:val="32"/>
        </w:rPr>
        <w:t>。</w:t>
      </w:r>
    </w:p>
    <w:p w14:paraId="62B23A77" w14:textId="77777777"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3.普通招考考生审查</w:t>
      </w:r>
      <w:r>
        <w:rPr>
          <w:rFonts w:ascii="仿宋_GB2312" w:eastAsia="仿宋_GB2312" w:hint="eastAsia"/>
          <w:color w:val="000000" w:themeColor="text1"/>
          <w:sz w:val="32"/>
          <w:szCs w:val="32"/>
        </w:rPr>
        <w:t>学历学位证明原件。</w:t>
      </w:r>
    </w:p>
    <w:p w14:paraId="6A79DA3E" w14:textId="726AC778" w:rsidR="00916294" w:rsidRDefault="005F276B">
      <w:pPr>
        <w:widowControl/>
        <w:shd w:val="clear" w:color="auto" w:fill="FFFFFF"/>
        <w:spacing w:line="60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（1）往届生审查前置毕业证书及电子注册备案表、前置学位证书以及电子认证报告</w:t>
      </w:r>
      <w:r>
        <w:rPr>
          <w:rFonts w:ascii="Times New Roman" w:eastAsia="仿宋_GB2312" w:hAnsi="Times New Roman" w:hint="eastAsia"/>
          <w:sz w:val="32"/>
          <w:szCs w:val="28"/>
        </w:rPr>
        <w:t>（含在线验证报告）</w:t>
      </w:r>
      <w:r>
        <w:rPr>
          <w:rFonts w:ascii="仿宋_GB2312" w:eastAsia="仿宋_GB2312" w:hint="eastAsia"/>
          <w:color w:val="000000" w:themeColor="text1"/>
          <w:sz w:val="32"/>
          <w:szCs w:val="32"/>
        </w:rPr>
        <w:t>。国（境）外获得的学位，须审核教育部留学服务中心</w:t>
      </w:r>
      <w:r>
        <w:rPr>
          <w:rFonts w:ascii="Times New Roman" w:eastAsia="仿宋_GB2312" w:hAnsi="Times New Roman" w:cs="Times New Roman" w:hint="eastAsia"/>
          <w:sz w:val="32"/>
          <w:szCs w:val="32"/>
        </w:rPr>
        <w:t>出具的《国（境）外学历学位认证书》</w:t>
      </w:r>
      <w:r>
        <w:rPr>
          <w:rFonts w:ascii="仿宋_GB2312" w:eastAsia="仿宋_GB2312" w:hint="eastAsia"/>
          <w:color w:val="000000" w:themeColor="text1"/>
          <w:sz w:val="32"/>
          <w:szCs w:val="32"/>
        </w:rPr>
        <w:t>。</w:t>
      </w:r>
    </w:p>
    <w:p w14:paraId="5FB675C1" w14:textId="77777777" w:rsidR="00916294" w:rsidRDefault="005F276B">
      <w:pPr>
        <w:widowControl/>
        <w:shd w:val="clear" w:color="auto" w:fill="FFFFFF"/>
        <w:spacing w:line="60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（2）应届毕业生审查在线学籍证明及应届毕业生资格保证书。</w:t>
      </w:r>
    </w:p>
    <w:p w14:paraId="75D06944" w14:textId="77777777" w:rsidR="00916294" w:rsidRDefault="005F276B">
      <w:pPr>
        <w:widowControl/>
        <w:shd w:val="clear" w:color="auto" w:fill="FFFFFF"/>
        <w:spacing w:line="60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（3）已在读博士生审查所在培养单位同意报考的证明。</w:t>
      </w:r>
    </w:p>
    <w:p w14:paraId="57635515" w14:textId="5B045AE1" w:rsidR="00916294" w:rsidRDefault="005F276B">
      <w:pPr>
        <w:widowControl/>
        <w:shd w:val="clear" w:color="auto" w:fill="FFFFFF"/>
        <w:spacing w:line="60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4</w:t>
      </w:r>
      <w:r>
        <w:rPr>
          <w:rFonts w:ascii="仿宋_GB2312" w:eastAsia="仿宋_GB2312"/>
          <w:color w:val="000000" w:themeColor="text1"/>
          <w:sz w:val="32"/>
          <w:szCs w:val="32"/>
        </w:rPr>
        <w:t>.</w:t>
      </w:r>
      <w:r>
        <w:rPr>
          <w:rFonts w:ascii="仿宋_GB2312" w:eastAsia="仿宋_GB2312" w:hint="eastAsia"/>
          <w:color w:val="000000" w:themeColor="text1"/>
          <w:sz w:val="32"/>
          <w:szCs w:val="32"/>
        </w:rPr>
        <w:t>纸质版浙江大学攻读博士学位研究生专家推荐书</w:t>
      </w:r>
      <w:r w:rsidR="004D1F59">
        <w:rPr>
          <w:rFonts w:ascii="仿宋_GB2312" w:eastAsia="仿宋_GB2312" w:hint="eastAsia"/>
          <w:color w:val="000000" w:themeColor="text1"/>
          <w:sz w:val="32"/>
          <w:szCs w:val="32"/>
        </w:rPr>
        <w:t>。</w:t>
      </w:r>
    </w:p>
    <w:p w14:paraId="18C3D861" w14:textId="77777777" w:rsidR="00916294" w:rsidRDefault="005F276B">
      <w:pPr>
        <w:pStyle w:val="11"/>
        <w:spacing w:line="600" w:lineRule="exact"/>
        <w:ind w:firstLineChars="200" w:firstLine="643"/>
        <w:rPr>
          <w:rStyle w:val="ad"/>
          <w:rFonts w:ascii="仿宋_GB2312" w:eastAsia="仿宋_GB2312"/>
          <w:color w:val="000000" w:themeColor="text1"/>
          <w:sz w:val="32"/>
          <w:szCs w:val="32"/>
        </w:rPr>
      </w:pPr>
      <w:r>
        <w:rPr>
          <w:rStyle w:val="ad"/>
          <w:rFonts w:ascii="仿宋_GB2312" w:eastAsia="仿宋_GB2312" w:hint="eastAsia"/>
          <w:color w:val="000000" w:themeColor="text1"/>
          <w:sz w:val="32"/>
          <w:szCs w:val="32"/>
        </w:rPr>
        <w:t>（二）考核时间</w:t>
      </w:r>
    </w:p>
    <w:p w14:paraId="2C50BB3C" w14:textId="77777777" w:rsidR="00916294" w:rsidRDefault="005F276B">
      <w:pPr>
        <w:pStyle w:val="af"/>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直接攻读博士学位研究生考核时间为每年9月中下旬；硕博连读博士研究生考核时间为每年1</w:t>
      </w:r>
      <w:r>
        <w:rPr>
          <w:rFonts w:ascii="仿宋" w:eastAsia="仿宋" w:hAnsi="仿宋"/>
          <w:color w:val="000000" w:themeColor="text1"/>
          <w:sz w:val="32"/>
          <w:szCs w:val="32"/>
        </w:rPr>
        <w:t>1-12月</w:t>
      </w:r>
      <w:r>
        <w:rPr>
          <w:rFonts w:ascii="仿宋" w:eastAsia="仿宋" w:hAnsi="仿宋" w:hint="eastAsia"/>
          <w:color w:val="000000" w:themeColor="text1"/>
          <w:sz w:val="32"/>
          <w:szCs w:val="32"/>
        </w:rPr>
        <w:t>（春季入学）和4</w:t>
      </w:r>
      <w:r>
        <w:rPr>
          <w:rFonts w:ascii="仿宋" w:eastAsia="仿宋" w:hAnsi="仿宋"/>
          <w:color w:val="000000" w:themeColor="text1"/>
          <w:sz w:val="32"/>
          <w:szCs w:val="32"/>
        </w:rPr>
        <w:t>-5月</w:t>
      </w:r>
      <w:r>
        <w:rPr>
          <w:rFonts w:ascii="仿宋" w:eastAsia="仿宋" w:hAnsi="仿宋" w:hint="eastAsia"/>
          <w:color w:val="000000" w:themeColor="text1"/>
          <w:sz w:val="32"/>
          <w:szCs w:val="32"/>
        </w:rPr>
        <w:t>（秋季入学），请在报名后关注学院相关招生方向的考核通知；普通招考博士研究生考核时间为报名次年1月以后，具体时间将于材料审核结果公布后另行通知。</w:t>
      </w:r>
    </w:p>
    <w:p w14:paraId="302BB6E7" w14:textId="77777777" w:rsidR="00916294" w:rsidRDefault="005F276B">
      <w:pPr>
        <w:pStyle w:val="11"/>
        <w:spacing w:line="600" w:lineRule="exact"/>
        <w:ind w:firstLineChars="200" w:firstLine="643"/>
        <w:rPr>
          <w:rStyle w:val="ad"/>
          <w:rFonts w:ascii="仿宋_GB2312" w:eastAsia="仿宋_GB2312"/>
          <w:color w:val="000000" w:themeColor="text1"/>
          <w:sz w:val="32"/>
          <w:szCs w:val="32"/>
        </w:rPr>
      </w:pPr>
      <w:r>
        <w:rPr>
          <w:rStyle w:val="ad"/>
          <w:rFonts w:ascii="仿宋_GB2312" w:eastAsia="仿宋_GB2312" w:hint="eastAsia"/>
          <w:color w:val="000000" w:themeColor="text1"/>
          <w:sz w:val="32"/>
          <w:szCs w:val="32"/>
        </w:rPr>
        <w:t>（三）考核形式</w:t>
      </w:r>
    </w:p>
    <w:p w14:paraId="1814880C" w14:textId="77777777" w:rsidR="00916294" w:rsidRDefault="005F276B">
      <w:pPr>
        <w:pStyle w:val="af"/>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综合考核以面试形式进行。</w:t>
      </w:r>
      <w:r>
        <w:rPr>
          <w:rFonts w:ascii="仿宋" w:eastAsia="仿宋" w:hAnsi="仿宋"/>
          <w:color w:val="000000" w:themeColor="text1"/>
          <w:sz w:val="32"/>
          <w:szCs w:val="32"/>
        </w:rPr>
        <w:t>专业课考核包含在面试中。</w:t>
      </w:r>
    </w:p>
    <w:p w14:paraId="66B3FCD0" w14:textId="77777777" w:rsidR="00916294" w:rsidRDefault="005F276B">
      <w:pPr>
        <w:pStyle w:val="11"/>
        <w:spacing w:line="600" w:lineRule="exact"/>
        <w:ind w:firstLineChars="200" w:firstLine="643"/>
        <w:rPr>
          <w:rStyle w:val="ad"/>
          <w:rFonts w:ascii="仿宋_GB2312" w:eastAsia="仿宋_GB2312"/>
          <w:color w:val="000000" w:themeColor="text1"/>
          <w:sz w:val="32"/>
          <w:szCs w:val="32"/>
        </w:rPr>
      </w:pPr>
      <w:r>
        <w:rPr>
          <w:rStyle w:val="ad"/>
          <w:rFonts w:ascii="仿宋_GB2312" w:eastAsia="仿宋_GB2312" w:hint="eastAsia"/>
          <w:color w:val="000000" w:themeColor="text1"/>
          <w:sz w:val="32"/>
          <w:szCs w:val="32"/>
        </w:rPr>
        <w:t>（四）考核内容及方式</w:t>
      </w:r>
    </w:p>
    <w:p w14:paraId="21F6AA34" w14:textId="05733FC2" w:rsidR="00916294" w:rsidRDefault="005F276B">
      <w:pPr>
        <w:pStyle w:val="af"/>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学院各招生方向组织成立</w:t>
      </w:r>
      <w:r>
        <w:rPr>
          <w:rFonts w:ascii="仿宋" w:eastAsia="仿宋" w:hAnsi="仿宋" w:hint="eastAsia"/>
          <w:color w:val="000000" w:themeColor="text1"/>
          <w:sz w:val="32"/>
          <w:szCs w:val="32"/>
        </w:rPr>
        <w:t>综合</w:t>
      </w:r>
      <w:r>
        <w:rPr>
          <w:rFonts w:ascii="仿宋" w:eastAsia="仿宋" w:hAnsi="仿宋"/>
          <w:color w:val="000000" w:themeColor="text1"/>
          <w:sz w:val="32"/>
          <w:szCs w:val="32"/>
        </w:rPr>
        <w:t>考核工作小组，对考生进行综合考</w:t>
      </w:r>
      <w:r>
        <w:rPr>
          <w:rFonts w:ascii="仿宋" w:eastAsia="仿宋" w:hAnsi="仿宋"/>
          <w:color w:val="000000" w:themeColor="text1"/>
          <w:sz w:val="32"/>
          <w:szCs w:val="32"/>
        </w:rPr>
        <w:lastRenderedPageBreak/>
        <w:t>核与评价。学术创新能力考核包括专业基础知识、创新能力、科研潜力、学术志趣、科学素养等方面</w:t>
      </w:r>
      <w:r>
        <w:rPr>
          <w:rFonts w:ascii="仿宋" w:eastAsia="仿宋" w:hAnsi="仿宋" w:hint="eastAsia"/>
          <w:color w:val="000000" w:themeColor="text1"/>
          <w:sz w:val="32"/>
          <w:szCs w:val="32"/>
        </w:rPr>
        <w:t>，考核不合格者不予录取</w:t>
      </w:r>
      <w:r>
        <w:rPr>
          <w:rFonts w:ascii="仿宋" w:eastAsia="仿宋" w:hAnsi="仿宋"/>
          <w:color w:val="000000" w:themeColor="text1"/>
          <w:sz w:val="32"/>
          <w:szCs w:val="32"/>
        </w:rPr>
        <w:t>；思想政治素质和品德考核包括政治态度、思想表现、道德品质、专业伦理、遵纪守法、诚实守信等方面</w:t>
      </w:r>
      <w:r>
        <w:rPr>
          <w:rFonts w:ascii="仿宋" w:eastAsia="仿宋" w:hAnsi="仿宋" w:hint="eastAsia"/>
          <w:color w:val="000000" w:themeColor="text1"/>
          <w:sz w:val="32"/>
          <w:szCs w:val="32"/>
        </w:rPr>
        <w:t>，考核不合格者不予录取</w:t>
      </w:r>
      <w:r>
        <w:rPr>
          <w:rFonts w:ascii="仿宋" w:eastAsia="仿宋" w:hAnsi="仿宋"/>
          <w:color w:val="000000" w:themeColor="text1"/>
          <w:sz w:val="32"/>
          <w:szCs w:val="32"/>
        </w:rPr>
        <w:t>。每位考生面试时间不少于</w:t>
      </w:r>
      <w:r>
        <w:rPr>
          <w:rFonts w:ascii="仿宋" w:eastAsia="仿宋" w:hAnsi="仿宋" w:hint="eastAsia"/>
          <w:color w:val="000000" w:themeColor="text1"/>
          <w:sz w:val="32"/>
          <w:szCs w:val="32"/>
        </w:rPr>
        <w:t>30</w:t>
      </w:r>
      <w:r>
        <w:rPr>
          <w:rFonts w:ascii="仿宋" w:eastAsia="仿宋" w:hAnsi="仿宋"/>
          <w:color w:val="000000" w:themeColor="text1"/>
          <w:sz w:val="32"/>
          <w:szCs w:val="32"/>
        </w:rPr>
        <w:t>分钟。</w:t>
      </w:r>
    </w:p>
    <w:p w14:paraId="0EEC6349" w14:textId="77777777" w:rsidR="00916294" w:rsidRDefault="005F276B">
      <w:pPr>
        <w:pStyle w:val="af"/>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面试小组须对每一名面试学生进行综合面试，给出百分制成绩，</w:t>
      </w:r>
      <w:r>
        <w:rPr>
          <w:rFonts w:ascii="仿宋" w:eastAsia="仿宋" w:hAnsi="仿宋" w:hint="eastAsia"/>
          <w:color w:val="000000" w:themeColor="text1"/>
          <w:sz w:val="32"/>
          <w:szCs w:val="32"/>
        </w:rPr>
        <w:t>对考生是否适合攻读博士学位研究生给出明确评价</w:t>
      </w:r>
      <w:r>
        <w:rPr>
          <w:rFonts w:ascii="仿宋" w:eastAsia="仿宋" w:hAnsi="仿宋"/>
          <w:color w:val="000000" w:themeColor="text1"/>
          <w:sz w:val="32"/>
          <w:szCs w:val="32"/>
        </w:rPr>
        <w:t>。</w:t>
      </w:r>
    </w:p>
    <w:p w14:paraId="1DA9AB8F" w14:textId="77777777" w:rsidR="00916294" w:rsidRDefault="005F276B">
      <w:pPr>
        <w:pStyle w:val="11"/>
        <w:spacing w:line="600" w:lineRule="exact"/>
        <w:ind w:firstLineChars="200" w:firstLine="643"/>
        <w:rPr>
          <w:rStyle w:val="ad"/>
          <w:rFonts w:ascii="仿宋_GB2312" w:eastAsia="仿宋_GB2312"/>
          <w:color w:val="000000" w:themeColor="text1"/>
          <w:sz w:val="32"/>
          <w:szCs w:val="32"/>
        </w:rPr>
      </w:pPr>
      <w:r>
        <w:rPr>
          <w:rStyle w:val="ad"/>
          <w:rFonts w:ascii="仿宋_GB2312" w:eastAsia="仿宋_GB2312" w:hint="eastAsia"/>
          <w:color w:val="000000" w:themeColor="text1"/>
          <w:sz w:val="32"/>
          <w:szCs w:val="32"/>
        </w:rPr>
        <w:t>（五）综合成绩核算</w:t>
      </w:r>
    </w:p>
    <w:p w14:paraId="11273DBB" w14:textId="77777777" w:rsidR="00916294" w:rsidRDefault="005F276B">
      <w:pPr>
        <w:pStyle w:val="af"/>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综合成绩</w:t>
      </w:r>
      <w:r>
        <w:rPr>
          <w:rFonts w:ascii="仿宋" w:eastAsia="仿宋" w:hAnsi="仿宋" w:hint="eastAsia"/>
          <w:color w:val="000000" w:themeColor="text1"/>
          <w:sz w:val="32"/>
          <w:szCs w:val="32"/>
        </w:rPr>
        <w:t>=</w:t>
      </w:r>
      <w:r>
        <w:rPr>
          <w:rFonts w:ascii="仿宋" w:eastAsia="仿宋" w:hAnsi="仿宋"/>
          <w:color w:val="000000" w:themeColor="text1"/>
          <w:sz w:val="32"/>
          <w:szCs w:val="32"/>
        </w:rPr>
        <w:t>综合面试成绩</w:t>
      </w:r>
      <w:r>
        <w:rPr>
          <w:rFonts w:ascii="仿宋" w:eastAsia="仿宋" w:hAnsi="仿宋" w:hint="eastAsia"/>
          <w:color w:val="000000" w:themeColor="text1"/>
          <w:sz w:val="32"/>
          <w:szCs w:val="32"/>
        </w:rPr>
        <w:t>，成绩低于6</w:t>
      </w:r>
      <w:r>
        <w:rPr>
          <w:rFonts w:ascii="仿宋" w:eastAsia="仿宋" w:hAnsi="仿宋"/>
          <w:color w:val="000000" w:themeColor="text1"/>
          <w:sz w:val="32"/>
          <w:szCs w:val="32"/>
        </w:rPr>
        <w:t>0</w:t>
      </w:r>
      <w:r>
        <w:rPr>
          <w:rFonts w:ascii="仿宋" w:eastAsia="仿宋" w:hAnsi="仿宋" w:hint="eastAsia"/>
          <w:color w:val="000000" w:themeColor="text1"/>
          <w:sz w:val="32"/>
          <w:szCs w:val="32"/>
        </w:rPr>
        <w:t>分为不合格。</w:t>
      </w:r>
    </w:p>
    <w:p w14:paraId="199CEA64" w14:textId="006078F9" w:rsidR="00916294" w:rsidRDefault="005F276B">
      <w:pPr>
        <w:pStyle w:val="11"/>
        <w:spacing w:line="600" w:lineRule="exact"/>
        <w:ind w:firstLineChars="200" w:firstLine="640"/>
        <w:rPr>
          <w:rStyle w:val="ad"/>
          <w:rFonts w:ascii="黑体" w:eastAsia="黑体" w:hAnsi="黑体"/>
          <w:color w:val="000000" w:themeColor="text1"/>
          <w:sz w:val="32"/>
          <w:szCs w:val="32"/>
        </w:rPr>
      </w:pPr>
      <w:r>
        <w:rPr>
          <w:rFonts w:ascii="黑体" w:eastAsia="黑体" w:hAnsi="黑体" w:hint="eastAsia"/>
          <w:color w:val="000000" w:themeColor="text1"/>
          <w:sz w:val="32"/>
          <w:szCs w:val="32"/>
        </w:rPr>
        <w:t>五</w:t>
      </w:r>
      <w:r>
        <w:rPr>
          <w:rStyle w:val="ad"/>
          <w:rFonts w:ascii="黑体" w:eastAsia="黑体" w:hAnsi="黑体" w:hint="eastAsia"/>
          <w:color w:val="000000" w:themeColor="text1"/>
          <w:sz w:val="32"/>
          <w:szCs w:val="32"/>
        </w:rPr>
        <w:t>、拟录取</w:t>
      </w:r>
    </w:p>
    <w:p w14:paraId="3AF35BE9" w14:textId="7FEBBDB0" w:rsidR="00916294" w:rsidRDefault="005F276B">
      <w:pPr>
        <w:widowControl/>
        <w:shd w:val="clear" w:color="auto" w:fill="FFFFFF"/>
        <w:spacing w:line="600" w:lineRule="exact"/>
        <w:ind w:firstLineChars="200" w:firstLine="640"/>
        <w:jc w:val="left"/>
        <w:rPr>
          <w:rFonts w:ascii="Times New Roman" w:eastAsia="仿宋_GB2312" w:hAnsi="Times New Roman" w:cs="Times New Roman"/>
          <w:sz w:val="32"/>
          <w:szCs w:val="32"/>
        </w:rPr>
      </w:pPr>
      <w:r>
        <w:rPr>
          <w:rFonts w:ascii="仿宋_GB2312" w:eastAsia="仿宋_GB2312" w:hint="eastAsia"/>
          <w:color w:val="000000" w:themeColor="text1"/>
          <w:sz w:val="32"/>
          <w:szCs w:val="32"/>
        </w:rPr>
        <w:t>（一）学院</w:t>
      </w:r>
      <w:r>
        <w:rPr>
          <w:rFonts w:ascii="仿宋_GB2312" w:eastAsia="仿宋_GB2312"/>
          <w:color w:val="000000" w:themeColor="text1"/>
          <w:sz w:val="32"/>
          <w:szCs w:val="32"/>
        </w:rPr>
        <w:t>博士生招生委员会根据招生计划安排、材料审核情况、综合考核结果、思想政治表现、身心健康状况等择优确定博士生拟录取名单</w:t>
      </w:r>
      <w:r>
        <w:rPr>
          <w:rFonts w:ascii="仿宋_GB2312" w:eastAsia="仿宋_GB2312" w:hint="eastAsia"/>
          <w:color w:val="000000" w:themeColor="text1"/>
          <w:sz w:val="32"/>
          <w:szCs w:val="32"/>
        </w:rPr>
        <w:t>。</w:t>
      </w:r>
      <w:r>
        <w:rPr>
          <w:rFonts w:ascii="Times New Roman" w:eastAsia="仿宋_GB2312" w:hAnsi="Times New Roman" w:cs="Times New Roman" w:hint="eastAsia"/>
          <w:sz w:val="32"/>
          <w:szCs w:val="32"/>
        </w:rPr>
        <w:t>国家专项计划考生须</w:t>
      </w:r>
      <w:r>
        <w:rPr>
          <w:rFonts w:ascii="Times New Roman" w:eastAsia="仿宋_GB2312" w:hAnsi="Times New Roman" w:cs="Times New Roman"/>
          <w:sz w:val="32"/>
          <w:szCs w:val="32"/>
        </w:rPr>
        <w:t>由学校研究生招生工作领导小组根据相应专项计划招生工作要求</w:t>
      </w:r>
      <w:r>
        <w:rPr>
          <w:rFonts w:ascii="Times New Roman" w:eastAsia="仿宋_GB2312" w:hAnsi="Times New Roman" w:cs="Times New Roman" w:hint="eastAsia"/>
          <w:sz w:val="32"/>
          <w:szCs w:val="32"/>
        </w:rPr>
        <w:t>、相关政策和</w:t>
      </w:r>
      <w:r>
        <w:rPr>
          <w:rFonts w:ascii="Times New Roman" w:eastAsia="仿宋_GB2312" w:hAnsi="Times New Roman" w:cs="Times New Roman"/>
          <w:sz w:val="32"/>
          <w:szCs w:val="32"/>
        </w:rPr>
        <w:t>招生</w:t>
      </w:r>
      <w:r>
        <w:rPr>
          <w:rFonts w:ascii="Times New Roman" w:eastAsia="仿宋_GB2312" w:hAnsi="Times New Roman" w:cs="Times New Roman" w:hint="eastAsia"/>
          <w:sz w:val="32"/>
          <w:szCs w:val="32"/>
        </w:rPr>
        <w:t>指标</w:t>
      </w:r>
      <w:r>
        <w:rPr>
          <w:rFonts w:ascii="Times New Roman" w:eastAsia="仿宋_GB2312" w:hAnsi="Times New Roman" w:cs="Times New Roman"/>
          <w:sz w:val="32"/>
          <w:szCs w:val="32"/>
        </w:rPr>
        <w:t>择优录取。</w:t>
      </w:r>
    </w:p>
    <w:p w14:paraId="2F9721BD" w14:textId="170FEED2" w:rsidR="00916294" w:rsidRDefault="005F276B">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C00326">
        <w:rPr>
          <w:rFonts w:ascii="仿宋_GB2312" w:eastAsia="仿宋_GB2312" w:hint="eastAsia"/>
          <w:color w:val="000000" w:themeColor="text1"/>
          <w:sz w:val="32"/>
          <w:szCs w:val="32"/>
        </w:rPr>
        <w:t>（二）综合考核拟录取结果经学院研究生招生工作领导小组审核同意后进行公布，并报学校研究生招生处，学校研究生招生工作领导小组审核通过后在学校研究生招生网进行公示，</w:t>
      </w:r>
      <w:r w:rsidRPr="00C00326">
        <w:rPr>
          <w:rFonts w:ascii="仿宋_GB2312" w:eastAsia="仿宋_GB2312"/>
          <w:color w:val="000000" w:themeColor="text1"/>
          <w:sz w:val="32"/>
          <w:szCs w:val="32"/>
        </w:rPr>
        <w:t>未经公示的拟录取结果无效。</w:t>
      </w:r>
    </w:p>
    <w:p w14:paraId="660D25F8" w14:textId="78F6BC2B" w:rsidR="00916294" w:rsidRDefault="005F276B">
      <w:pPr>
        <w:widowControl/>
        <w:shd w:val="clear" w:color="auto" w:fill="FFFFFF"/>
        <w:ind w:leftChars="100" w:left="210" w:firstLineChars="100" w:firstLine="320"/>
        <w:textAlignment w:val="top"/>
        <w:rPr>
          <w:rFonts w:ascii="Times New Roman" w:eastAsia="仿宋_GB2312" w:hAnsi="Times New Roman" w:cs="Times New Roman"/>
          <w:sz w:val="32"/>
          <w:szCs w:val="32"/>
        </w:rPr>
      </w:pPr>
      <w:r>
        <w:rPr>
          <w:rFonts w:ascii="仿宋_GB2312" w:eastAsia="仿宋_GB2312" w:hint="eastAsia"/>
          <w:color w:val="000000" w:themeColor="text1"/>
          <w:sz w:val="32"/>
          <w:szCs w:val="32"/>
        </w:rPr>
        <w:t>（三）</w:t>
      </w:r>
      <w:r>
        <w:rPr>
          <w:rFonts w:ascii="Times New Roman" w:eastAsia="仿宋_GB2312" w:hAnsi="Times New Roman" w:cs="Times New Roman" w:hint="eastAsia"/>
          <w:sz w:val="32"/>
          <w:szCs w:val="32"/>
        </w:rPr>
        <w:t>拟录取考生须按照教育部文件要求自行在二甲及以上医院体检，体检不合格者取消录取资格。体检标准参照《残疾人教育条例》《普通高等学校招生体检工作指导意见》（教学〔</w:t>
      </w:r>
      <w:r>
        <w:rPr>
          <w:rFonts w:ascii="Times New Roman" w:eastAsia="仿宋_GB2312" w:hAnsi="Times New Roman" w:cs="Times New Roman"/>
          <w:sz w:val="32"/>
          <w:szCs w:val="32"/>
        </w:rPr>
        <w:t>2003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号）、《教</w:t>
      </w:r>
      <w:r>
        <w:rPr>
          <w:rFonts w:ascii="Times New Roman" w:eastAsia="仿宋_GB2312" w:hAnsi="Times New Roman" w:cs="Times New Roman"/>
          <w:sz w:val="32"/>
          <w:szCs w:val="32"/>
        </w:rPr>
        <w:lastRenderedPageBreak/>
        <w:t>育部办公厅卫生部办公厅关于普通高等学校招生学生入学身体检查取消乙肝项目检测有关问题的通知》（教学厅〔</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号）执行</w:t>
      </w:r>
      <w:r w:rsidR="0074278B">
        <w:rPr>
          <w:rFonts w:ascii="Times New Roman" w:eastAsia="仿宋_GB2312" w:hAnsi="Times New Roman" w:cs="Times New Roman" w:hint="eastAsia"/>
          <w:sz w:val="32"/>
          <w:szCs w:val="32"/>
        </w:rPr>
        <w:t>。</w:t>
      </w:r>
    </w:p>
    <w:p w14:paraId="629E165B" w14:textId="77777777" w:rsidR="00916294" w:rsidRDefault="005F276B">
      <w:pPr>
        <w:widowControl/>
        <w:shd w:val="clear" w:color="auto" w:fill="FFFFFF"/>
        <w:ind w:leftChars="100" w:left="210" w:firstLineChars="100" w:firstLine="320"/>
        <w:textAlignment w:val="top"/>
        <w:rPr>
          <w:rFonts w:ascii="仿宋_GB2312" w:eastAsia="仿宋_GB2312"/>
          <w:color w:val="000000" w:themeColor="text1"/>
          <w:sz w:val="32"/>
          <w:szCs w:val="32"/>
        </w:rPr>
      </w:pPr>
      <w:r>
        <w:rPr>
          <w:rFonts w:ascii="仿宋_GB2312" w:eastAsia="仿宋_GB2312"/>
          <w:color w:val="000000" w:themeColor="text1"/>
          <w:sz w:val="32"/>
          <w:szCs w:val="32"/>
        </w:rPr>
        <w:t>拟录取考生</w:t>
      </w:r>
      <w:r>
        <w:rPr>
          <w:rFonts w:ascii="仿宋_GB2312" w:eastAsia="仿宋_GB2312" w:hint="eastAsia"/>
          <w:color w:val="000000" w:themeColor="text1"/>
          <w:sz w:val="32"/>
          <w:szCs w:val="32"/>
        </w:rPr>
        <w:t>请于入学当</w:t>
      </w:r>
      <w:r>
        <w:rPr>
          <w:rFonts w:ascii="仿宋_GB2312" w:eastAsia="仿宋_GB2312"/>
          <w:color w:val="000000" w:themeColor="text1"/>
          <w:sz w:val="32"/>
          <w:szCs w:val="32"/>
        </w:rPr>
        <w:t>年</w:t>
      </w:r>
      <w:r>
        <w:rPr>
          <w:rFonts w:ascii="仿宋_GB2312" w:eastAsia="仿宋_GB2312" w:hint="eastAsia"/>
          <w:color w:val="000000" w:themeColor="text1"/>
          <w:sz w:val="32"/>
          <w:szCs w:val="32"/>
        </w:rPr>
        <w:t>5月15日前将体检表寄送到我院（只接收E</w:t>
      </w:r>
      <w:r>
        <w:rPr>
          <w:rFonts w:ascii="仿宋_GB2312" w:eastAsia="仿宋_GB2312"/>
          <w:color w:val="000000" w:themeColor="text1"/>
          <w:sz w:val="32"/>
          <w:szCs w:val="32"/>
        </w:rPr>
        <w:t>MS</w:t>
      </w:r>
      <w:r>
        <w:rPr>
          <w:rFonts w:ascii="仿宋_GB2312" w:eastAsia="仿宋_GB2312" w:hint="eastAsia"/>
          <w:color w:val="000000" w:themeColor="text1"/>
          <w:sz w:val="32"/>
          <w:szCs w:val="32"/>
        </w:rPr>
        <w:t>）。体检时间距寄送时间应不超过三个月。</w:t>
      </w:r>
    </w:p>
    <w:p w14:paraId="65CC8B88" w14:textId="77777777" w:rsidR="00916294" w:rsidRDefault="005F276B">
      <w:pPr>
        <w:pStyle w:val="af"/>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邮寄地址：</w:t>
      </w:r>
    </w:p>
    <w:p w14:paraId="7311BE83" w14:textId="77777777" w:rsidR="00916294" w:rsidRDefault="005F276B">
      <w:pPr>
        <w:pStyle w:val="af"/>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浙江省杭州市浙大路38号浙江大学玉泉校区教二4</w:t>
      </w:r>
      <w:r>
        <w:rPr>
          <w:rFonts w:ascii="仿宋_GB2312" w:eastAsia="仿宋_GB2312"/>
          <w:color w:val="000000" w:themeColor="text1"/>
          <w:sz w:val="32"/>
          <w:szCs w:val="32"/>
        </w:rPr>
        <w:t>10</w:t>
      </w:r>
    </w:p>
    <w:p w14:paraId="0AC6AD31" w14:textId="77777777" w:rsidR="00916294" w:rsidRDefault="005F276B">
      <w:pPr>
        <w:pStyle w:val="af"/>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电气工程学院研究生教育教学办公室 </w:t>
      </w:r>
    </w:p>
    <w:p w14:paraId="02EEDF2F" w14:textId="77777777" w:rsidR="00916294" w:rsidRDefault="005F276B">
      <w:pPr>
        <w:pStyle w:val="af"/>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邮编：310027</w:t>
      </w:r>
    </w:p>
    <w:p w14:paraId="20F4D243" w14:textId="77777777" w:rsidR="00916294" w:rsidRDefault="005F276B">
      <w:pPr>
        <w:pStyle w:val="af"/>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联系人：王潇</w:t>
      </w:r>
    </w:p>
    <w:p w14:paraId="1E028568" w14:textId="77777777" w:rsidR="00916294" w:rsidRDefault="005F276B">
      <w:pPr>
        <w:widowControl/>
        <w:shd w:val="clear" w:color="auto" w:fill="FFFFFF"/>
        <w:spacing w:line="60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联系电话：0571-87951</w:t>
      </w:r>
      <w:r>
        <w:rPr>
          <w:rFonts w:ascii="仿宋_GB2312" w:eastAsia="仿宋_GB2312"/>
          <w:color w:val="000000" w:themeColor="text1"/>
          <w:sz w:val="32"/>
          <w:szCs w:val="32"/>
        </w:rPr>
        <w:t>691</w:t>
      </w:r>
    </w:p>
    <w:p w14:paraId="07E9EF3A" w14:textId="77777777" w:rsidR="00916294" w:rsidRDefault="005F276B">
      <w:pPr>
        <w:widowControl/>
        <w:shd w:val="clear" w:color="auto" w:fill="FFFFFF"/>
        <w:spacing w:line="60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（四）考生的各项考试、考核成绩仅对当年招生有效，未参加当年规定时间招生考核的考生不得录取。</w:t>
      </w:r>
    </w:p>
    <w:p w14:paraId="28AFA266" w14:textId="08D32F5E" w:rsidR="00916294" w:rsidRDefault="005F276B">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74278B">
        <w:rPr>
          <w:rFonts w:ascii="仿宋_GB2312" w:eastAsia="仿宋_GB2312"/>
          <w:color w:val="000000" w:themeColor="text1"/>
          <w:sz w:val="32"/>
          <w:szCs w:val="32"/>
        </w:rPr>
        <w:t>在</w:t>
      </w:r>
      <w:r w:rsidRPr="0074278B">
        <w:rPr>
          <w:rFonts w:ascii="仿宋_GB2312" w:eastAsia="仿宋_GB2312" w:hint="eastAsia"/>
          <w:color w:val="000000" w:themeColor="text1"/>
          <w:sz w:val="32"/>
          <w:szCs w:val="32"/>
        </w:rPr>
        <w:t>报名、材料审核和综合考核过程</w:t>
      </w:r>
      <w:r w:rsidRPr="0074278B">
        <w:rPr>
          <w:rFonts w:ascii="仿宋_GB2312" w:eastAsia="仿宋_GB2312"/>
          <w:color w:val="000000" w:themeColor="text1"/>
          <w:sz w:val="32"/>
          <w:szCs w:val="32"/>
        </w:rPr>
        <w:t>有</w:t>
      </w:r>
      <w:r w:rsidRPr="0074278B">
        <w:rPr>
          <w:rFonts w:ascii="仿宋_GB2312" w:eastAsia="仿宋_GB2312" w:hint="eastAsia"/>
          <w:color w:val="000000" w:themeColor="text1"/>
          <w:sz w:val="32"/>
          <w:szCs w:val="32"/>
        </w:rPr>
        <w:t>不符合报考条件，或提供虚假材料，或其他</w:t>
      </w:r>
      <w:r w:rsidRPr="0074278B">
        <w:rPr>
          <w:rFonts w:ascii="仿宋_GB2312" w:eastAsia="仿宋_GB2312"/>
          <w:color w:val="000000" w:themeColor="text1"/>
          <w:sz w:val="32"/>
          <w:szCs w:val="32"/>
        </w:rPr>
        <w:t>违规行为的</w:t>
      </w:r>
      <w:r w:rsidRPr="0074278B">
        <w:rPr>
          <w:rFonts w:ascii="仿宋_GB2312" w:eastAsia="仿宋_GB2312" w:hint="eastAsia"/>
          <w:color w:val="000000" w:themeColor="text1"/>
          <w:sz w:val="32"/>
          <w:szCs w:val="32"/>
        </w:rPr>
        <w:t>考生</w:t>
      </w:r>
      <w:r w:rsidRPr="0074278B">
        <w:rPr>
          <w:rFonts w:ascii="仿宋_GB2312" w:eastAsia="仿宋_GB2312"/>
          <w:color w:val="000000" w:themeColor="text1"/>
          <w:sz w:val="32"/>
          <w:szCs w:val="32"/>
        </w:rPr>
        <w:t>，</w:t>
      </w:r>
      <w:r w:rsidRPr="0074278B">
        <w:rPr>
          <w:rFonts w:ascii="仿宋_GB2312" w:eastAsia="仿宋_GB2312" w:hint="eastAsia"/>
          <w:color w:val="000000" w:themeColor="text1"/>
          <w:sz w:val="32"/>
          <w:szCs w:val="32"/>
        </w:rPr>
        <w:t>一律按《中华人民共和国刑法》《中华人民共和国教育法》《最高人民法院</w:t>
      </w:r>
      <w:r w:rsidR="00730D38">
        <w:rPr>
          <w:rFonts w:ascii="仿宋_GB2312" w:eastAsia="仿宋_GB2312" w:hint="eastAsia"/>
          <w:color w:val="000000" w:themeColor="text1"/>
          <w:sz w:val="32"/>
          <w:szCs w:val="32"/>
        </w:rPr>
        <w:t xml:space="preserve"> </w:t>
      </w:r>
      <w:r w:rsidRPr="0074278B">
        <w:rPr>
          <w:rFonts w:ascii="仿宋_GB2312" w:eastAsia="仿宋_GB2312" w:hint="eastAsia"/>
          <w:color w:val="000000" w:themeColor="text1"/>
          <w:sz w:val="32"/>
          <w:szCs w:val="32"/>
        </w:rPr>
        <w:t>最高人民检察院关于办理组织考试作弊等刑事案件适用法律若干问题的解释》及《国家教育考试违规处理办法》（教育部令第33号）严肃处理。在任何阶段发现</w:t>
      </w:r>
      <w:r w:rsidRPr="0074278B">
        <w:rPr>
          <w:rFonts w:ascii="仿宋_GB2312" w:eastAsia="仿宋_GB2312"/>
          <w:color w:val="000000" w:themeColor="text1"/>
          <w:sz w:val="32"/>
          <w:szCs w:val="32"/>
        </w:rPr>
        <w:t>查实，即按有关规定取消报考资格</w:t>
      </w:r>
      <w:r w:rsidRPr="0074278B">
        <w:rPr>
          <w:rFonts w:ascii="仿宋_GB2312" w:eastAsia="仿宋_GB2312" w:hint="eastAsia"/>
          <w:color w:val="000000" w:themeColor="text1"/>
          <w:sz w:val="32"/>
          <w:szCs w:val="32"/>
        </w:rPr>
        <w:t>，或取消综合考核资格，或取消录取资格，直至取消在校学籍。</w:t>
      </w:r>
    </w:p>
    <w:p w14:paraId="348B34DA" w14:textId="1E4A14B1" w:rsidR="00916294" w:rsidRDefault="00B27F6A">
      <w:pPr>
        <w:pStyle w:val="11"/>
        <w:spacing w:line="600" w:lineRule="exact"/>
        <w:ind w:firstLineChars="200" w:firstLine="640"/>
        <w:rPr>
          <w:rFonts w:ascii="黑体" w:eastAsia="黑体" w:hAnsi="黑体"/>
          <w:color w:val="000000" w:themeColor="text1"/>
          <w:sz w:val="32"/>
          <w:szCs w:val="32"/>
        </w:rPr>
      </w:pPr>
      <w:r>
        <w:rPr>
          <w:rStyle w:val="ad"/>
          <w:rFonts w:ascii="黑体" w:eastAsia="黑体" w:hAnsi="黑体" w:hint="eastAsia"/>
          <w:b w:val="0"/>
          <w:color w:val="000000" w:themeColor="text1"/>
          <w:sz w:val="32"/>
          <w:szCs w:val="32"/>
        </w:rPr>
        <w:t>六</w:t>
      </w:r>
      <w:r w:rsidR="005F276B">
        <w:rPr>
          <w:rStyle w:val="ad"/>
          <w:rFonts w:ascii="黑体" w:eastAsia="黑体" w:hAnsi="黑体" w:hint="eastAsia"/>
          <w:b w:val="0"/>
          <w:color w:val="000000" w:themeColor="text1"/>
          <w:sz w:val="32"/>
          <w:szCs w:val="32"/>
        </w:rPr>
        <w:t>、调档政审</w:t>
      </w:r>
    </w:p>
    <w:p w14:paraId="5B774C30" w14:textId="276418F7" w:rsidR="00916294" w:rsidRDefault="005F276B">
      <w:pPr>
        <w:pStyle w:val="11"/>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学院党委负责向拟录取</w:t>
      </w:r>
      <w:r>
        <w:rPr>
          <w:rFonts w:ascii="仿宋_GB2312" w:eastAsia="仿宋_GB2312"/>
          <w:color w:val="000000" w:themeColor="text1"/>
          <w:sz w:val="32"/>
          <w:szCs w:val="32"/>
        </w:rPr>
        <w:t>考生所在单位函调人事档案和本人现实表现等材料（须加盖考生人事档案所在单位的组织人事、思想政治工作部</w:t>
      </w:r>
      <w:r>
        <w:rPr>
          <w:rFonts w:ascii="仿宋_GB2312" w:eastAsia="仿宋_GB2312"/>
          <w:color w:val="000000" w:themeColor="text1"/>
          <w:sz w:val="32"/>
          <w:szCs w:val="32"/>
        </w:rPr>
        <w:lastRenderedPageBreak/>
        <w:t>门印章），全面审查其思想政治素质和道德品质，不合格者取消拟录取资格。定向就业的</w:t>
      </w:r>
      <w:r>
        <w:rPr>
          <w:rFonts w:ascii="仿宋_GB2312" w:eastAsia="仿宋_GB2312" w:hint="eastAsia"/>
          <w:color w:val="000000" w:themeColor="text1"/>
          <w:sz w:val="32"/>
          <w:szCs w:val="32"/>
        </w:rPr>
        <w:t>考生</w:t>
      </w:r>
      <w:r>
        <w:rPr>
          <w:rFonts w:ascii="仿宋_GB2312" w:eastAsia="仿宋_GB2312"/>
          <w:color w:val="000000" w:themeColor="text1"/>
          <w:sz w:val="32"/>
          <w:szCs w:val="32"/>
        </w:rPr>
        <w:t>应当在被录取前与招生单位、用人单位分别签订定向就业合同。考生因报考博士研究生与所在单位产生的问题由考生自行处理，招生单位不承担责任。</w:t>
      </w:r>
    </w:p>
    <w:p w14:paraId="0AB2A1BC" w14:textId="77777777" w:rsidR="00916294" w:rsidRDefault="005F276B">
      <w:pPr>
        <w:pStyle w:val="11"/>
        <w:spacing w:line="600" w:lineRule="exact"/>
        <w:ind w:firstLineChars="200" w:firstLine="640"/>
        <w:rPr>
          <w:bCs/>
          <w:color w:val="000000" w:themeColor="text1"/>
        </w:rPr>
      </w:pPr>
      <w:r>
        <w:rPr>
          <w:rFonts w:ascii="仿宋_GB2312" w:eastAsia="仿宋_GB2312" w:hint="eastAsia"/>
          <w:color w:val="000000" w:themeColor="text1"/>
          <w:sz w:val="32"/>
          <w:szCs w:val="32"/>
        </w:rPr>
        <w:t>本实施细则由学院研究生招生工作领导小组负责解释，未尽事宜参照学校相关文件执行</w:t>
      </w:r>
      <w:r>
        <w:rPr>
          <w:rFonts w:hint="eastAsia"/>
          <w:bCs/>
          <w:color w:val="000000" w:themeColor="text1"/>
        </w:rPr>
        <w:t>。</w:t>
      </w:r>
    </w:p>
    <w:p w14:paraId="01F36A0A" w14:textId="77777777" w:rsidR="00916294" w:rsidRDefault="00916294">
      <w:pPr>
        <w:pStyle w:val="11"/>
        <w:spacing w:line="600" w:lineRule="exact"/>
        <w:rPr>
          <w:rStyle w:val="ad"/>
          <w:rFonts w:ascii="仿宋_GB2312" w:eastAsia="仿宋_GB2312" w:hAnsi="黑体"/>
          <w:color w:val="000000" w:themeColor="text1"/>
          <w:sz w:val="32"/>
          <w:szCs w:val="32"/>
        </w:rPr>
      </w:pPr>
    </w:p>
    <w:sectPr w:rsidR="00916294">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4F49" w14:textId="77777777" w:rsidR="001343BD" w:rsidRDefault="001343BD"/>
  </w:endnote>
  <w:endnote w:type="continuationSeparator" w:id="0">
    <w:p w14:paraId="5EB47F53" w14:textId="77777777" w:rsidR="001343BD" w:rsidRDefault="00134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132FE" w14:textId="77777777" w:rsidR="001343BD" w:rsidRDefault="001343BD"/>
  </w:footnote>
  <w:footnote w:type="continuationSeparator" w:id="0">
    <w:p w14:paraId="2ABA40B0" w14:textId="77777777" w:rsidR="001343BD" w:rsidRDefault="001343B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ZDZlNzE3Yjc1NDMzMDFjNjhkNjFmMDMzNDM1MmMifQ=="/>
  </w:docVars>
  <w:rsids>
    <w:rsidRoot w:val="00825FC9"/>
    <w:rsid w:val="00074AAB"/>
    <w:rsid w:val="00086B96"/>
    <w:rsid w:val="000D0486"/>
    <w:rsid w:val="000F52F6"/>
    <w:rsid w:val="001032FD"/>
    <w:rsid w:val="0012228A"/>
    <w:rsid w:val="001343BD"/>
    <w:rsid w:val="0017658A"/>
    <w:rsid w:val="001861C7"/>
    <w:rsid w:val="00187B0A"/>
    <w:rsid w:val="00191535"/>
    <w:rsid w:val="0019787F"/>
    <w:rsid w:val="001B03A9"/>
    <w:rsid w:val="001B2DF1"/>
    <w:rsid w:val="001C29C0"/>
    <w:rsid w:val="001C436F"/>
    <w:rsid w:val="001D1077"/>
    <w:rsid w:val="00205D45"/>
    <w:rsid w:val="00210E06"/>
    <w:rsid w:val="0022019A"/>
    <w:rsid w:val="002305C2"/>
    <w:rsid w:val="00237BB2"/>
    <w:rsid w:val="00265C07"/>
    <w:rsid w:val="002703D8"/>
    <w:rsid w:val="00293E7A"/>
    <w:rsid w:val="002E5D56"/>
    <w:rsid w:val="002E761D"/>
    <w:rsid w:val="002F6352"/>
    <w:rsid w:val="00303AA1"/>
    <w:rsid w:val="003074E2"/>
    <w:rsid w:val="003572D5"/>
    <w:rsid w:val="003575EB"/>
    <w:rsid w:val="00365DCF"/>
    <w:rsid w:val="003934B6"/>
    <w:rsid w:val="003A3B74"/>
    <w:rsid w:val="003B1B46"/>
    <w:rsid w:val="003B3A1C"/>
    <w:rsid w:val="003B7396"/>
    <w:rsid w:val="003E3DE7"/>
    <w:rsid w:val="003F079D"/>
    <w:rsid w:val="00434C3D"/>
    <w:rsid w:val="00470E87"/>
    <w:rsid w:val="004763D4"/>
    <w:rsid w:val="0049096B"/>
    <w:rsid w:val="004A1EA6"/>
    <w:rsid w:val="004A27A6"/>
    <w:rsid w:val="004A5AAF"/>
    <w:rsid w:val="004B653C"/>
    <w:rsid w:val="004C3BB2"/>
    <w:rsid w:val="004D1F59"/>
    <w:rsid w:val="004E1E83"/>
    <w:rsid w:val="005078FC"/>
    <w:rsid w:val="005238A0"/>
    <w:rsid w:val="00556F58"/>
    <w:rsid w:val="00576FFE"/>
    <w:rsid w:val="00585A6F"/>
    <w:rsid w:val="005B0904"/>
    <w:rsid w:val="005C72CC"/>
    <w:rsid w:val="005E203F"/>
    <w:rsid w:val="005F276B"/>
    <w:rsid w:val="006148A7"/>
    <w:rsid w:val="00614CD1"/>
    <w:rsid w:val="0062184E"/>
    <w:rsid w:val="00643895"/>
    <w:rsid w:val="00650C0C"/>
    <w:rsid w:val="006548F6"/>
    <w:rsid w:val="00654A83"/>
    <w:rsid w:val="00656D92"/>
    <w:rsid w:val="00661C39"/>
    <w:rsid w:val="00664E27"/>
    <w:rsid w:val="00665067"/>
    <w:rsid w:val="00683356"/>
    <w:rsid w:val="006A1546"/>
    <w:rsid w:val="006B12A3"/>
    <w:rsid w:val="006B3167"/>
    <w:rsid w:val="006E6A38"/>
    <w:rsid w:val="00710BCE"/>
    <w:rsid w:val="0071583C"/>
    <w:rsid w:val="00730D38"/>
    <w:rsid w:val="00731C53"/>
    <w:rsid w:val="00741B3A"/>
    <w:rsid w:val="0074223D"/>
    <w:rsid w:val="0074278B"/>
    <w:rsid w:val="00742A91"/>
    <w:rsid w:val="00745FCB"/>
    <w:rsid w:val="0075412D"/>
    <w:rsid w:val="007620A1"/>
    <w:rsid w:val="00792C5F"/>
    <w:rsid w:val="007B3918"/>
    <w:rsid w:val="007D004A"/>
    <w:rsid w:val="007D538B"/>
    <w:rsid w:val="007E18C6"/>
    <w:rsid w:val="007E2868"/>
    <w:rsid w:val="007F6583"/>
    <w:rsid w:val="0081225F"/>
    <w:rsid w:val="00825550"/>
    <w:rsid w:val="00825FC9"/>
    <w:rsid w:val="00861667"/>
    <w:rsid w:val="00875FAB"/>
    <w:rsid w:val="008D5F6F"/>
    <w:rsid w:val="008F75DA"/>
    <w:rsid w:val="00916294"/>
    <w:rsid w:val="00927935"/>
    <w:rsid w:val="00930DC9"/>
    <w:rsid w:val="00931A49"/>
    <w:rsid w:val="009543A7"/>
    <w:rsid w:val="00960815"/>
    <w:rsid w:val="0097019F"/>
    <w:rsid w:val="00982E52"/>
    <w:rsid w:val="00987815"/>
    <w:rsid w:val="00987DDA"/>
    <w:rsid w:val="00993E7B"/>
    <w:rsid w:val="009F07CD"/>
    <w:rsid w:val="009F2C94"/>
    <w:rsid w:val="009F3742"/>
    <w:rsid w:val="009F414B"/>
    <w:rsid w:val="00A14EA8"/>
    <w:rsid w:val="00A521C8"/>
    <w:rsid w:val="00A71339"/>
    <w:rsid w:val="00A85ACC"/>
    <w:rsid w:val="00AA4651"/>
    <w:rsid w:val="00AB684C"/>
    <w:rsid w:val="00AC6B3D"/>
    <w:rsid w:val="00AF2210"/>
    <w:rsid w:val="00AF303A"/>
    <w:rsid w:val="00B16303"/>
    <w:rsid w:val="00B20A58"/>
    <w:rsid w:val="00B27F6A"/>
    <w:rsid w:val="00B30B03"/>
    <w:rsid w:val="00B44B53"/>
    <w:rsid w:val="00B76130"/>
    <w:rsid w:val="00B81912"/>
    <w:rsid w:val="00B9306A"/>
    <w:rsid w:val="00BB292C"/>
    <w:rsid w:val="00BD5B73"/>
    <w:rsid w:val="00BE74AF"/>
    <w:rsid w:val="00C00326"/>
    <w:rsid w:val="00C03612"/>
    <w:rsid w:val="00C05E7B"/>
    <w:rsid w:val="00C64568"/>
    <w:rsid w:val="00C74192"/>
    <w:rsid w:val="00CD2BBF"/>
    <w:rsid w:val="00CD7F8A"/>
    <w:rsid w:val="00CF5AAC"/>
    <w:rsid w:val="00D02FA4"/>
    <w:rsid w:val="00D04F6F"/>
    <w:rsid w:val="00D1152A"/>
    <w:rsid w:val="00D51895"/>
    <w:rsid w:val="00D53B0C"/>
    <w:rsid w:val="00D5433E"/>
    <w:rsid w:val="00D6498B"/>
    <w:rsid w:val="00D7135F"/>
    <w:rsid w:val="00D91D40"/>
    <w:rsid w:val="00DA2F90"/>
    <w:rsid w:val="00DD19B2"/>
    <w:rsid w:val="00E06815"/>
    <w:rsid w:val="00E16C57"/>
    <w:rsid w:val="00E36C7C"/>
    <w:rsid w:val="00E67261"/>
    <w:rsid w:val="00E9573F"/>
    <w:rsid w:val="00EC654C"/>
    <w:rsid w:val="00EF3BEB"/>
    <w:rsid w:val="00EF4AE0"/>
    <w:rsid w:val="00F41CD7"/>
    <w:rsid w:val="00F433C2"/>
    <w:rsid w:val="00F442D3"/>
    <w:rsid w:val="00F5303D"/>
    <w:rsid w:val="00F71A04"/>
    <w:rsid w:val="00F85CE4"/>
    <w:rsid w:val="00FA4EC2"/>
    <w:rsid w:val="00FB09BC"/>
    <w:rsid w:val="00FB51EE"/>
    <w:rsid w:val="00FC33A9"/>
    <w:rsid w:val="00FF14E1"/>
    <w:rsid w:val="039F64F0"/>
    <w:rsid w:val="4DC64B3D"/>
    <w:rsid w:val="77BFF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99BEB"/>
  <w15:docId w15:val="{6BE8D991-0E72-4892-8995-D1D64463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1"/>
    <w:qFormat/>
    <w:pPr>
      <w:autoSpaceDE w:val="0"/>
      <w:autoSpaceDN w:val="0"/>
      <w:ind w:right="597"/>
      <w:jc w:val="center"/>
      <w:outlineLvl w:val="0"/>
    </w:pPr>
    <w:rPr>
      <w:rFonts w:ascii="Microsoft JhengHei" w:eastAsia="Microsoft JhengHei" w:hAnsi="Microsoft JhengHei" w:cs="Microsoft JhengHei"/>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bCs/>
    </w:rPr>
  </w:style>
  <w:style w:type="character" w:styleId="ae">
    <w:name w:val="annotation reference"/>
    <w:basedOn w:val="a0"/>
    <w:uiPriority w:val="99"/>
    <w:semiHidden/>
    <w:unhideWhenUsed/>
    <w:qFormat/>
    <w:rPr>
      <w:sz w:val="21"/>
      <w:szCs w:val="21"/>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1">
    <w:name w:val="无间隔1"/>
    <w:uiPriority w:val="1"/>
    <w:qFormat/>
    <w:pPr>
      <w:widowControl w:val="0"/>
      <w:jc w:val="both"/>
    </w:pPr>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10">
    <w:name w:val="标题 1 字符"/>
    <w:basedOn w:val="a0"/>
    <w:link w:val="1"/>
    <w:uiPriority w:val="1"/>
    <w:qFormat/>
    <w:rPr>
      <w:rFonts w:ascii="Microsoft JhengHei" w:eastAsia="Microsoft JhengHei" w:hAnsi="Microsoft JhengHei" w:cs="Microsoft JhengHei"/>
      <w:b/>
      <w:bCs/>
      <w:sz w:val="36"/>
      <w:szCs w:val="36"/>
      <w:lang w:val="zh-CN" w:bidi="zh-CN"/>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F0896-B19C-4A86-A368-C44FAF5C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Windows User</cp:lastModifiedBy>
  <cp:revision>3</cp:revision>
  <cp:lastPrinted>2025-10-29T06:41:00Z</cp:lastPrinted>
  <dcterms:created xsi:type="dcterms:W3CDTF">2025-10-29T08:24:00Z</dcterms:created>
  <dcterms:modified xsi:type="dcterms:W3CDTF">2025-10-31T01:59:00Z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8076365878AF403BAC484FAB368A036F_12</vt:lpwstr>
  </property>
  <property fmtid="{D5CDD505-2E9C-101B-9397-08002B2CF9AE}" pid="4" name="KSOTemplateDocerSaveRecord">
    <vt:lpwstr>eyJoZGlkIjoiOWJiYzk0OWMzNzczYjQ5OGZkNzgxODYwZGZlMWZiMjMiLCJ1c2VySWQiOiIxNzQ5MTkxNjk1In0=</vt:lpwstr>
  </property>
</Properties>
</file>